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8D2014"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Projektowane postanowienia umowy</w:t>
      </w:r>
    </w:p>
    <w:p w14:paraId="341455E4"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POUZ-361/</w:t>
      </w:r>
      <w:r w:rsidR="00B659A9">
        <w:rPr>
          <w:rFonts w:ascii="Times New Roman" w:eastAsia="Times New Roman" w:hAnsi="Times New Roman" w:cs="Times New Roman"/>
          <w:b/>
        </w:rPr>
        <w:t>285</w:t>
      </w:r>
      <w:r>
        <w:rPr>
          <w:rFonts w:ascii="Times New Roman" w:eastAsia="Times New Roman" w:hAnsi="Times New Roman" w:cs="Times New Roman"/>
          <w:b/>
        </w:rPr>
        <w:t>/2025/WB</w:t>
      </w:r>
    </w:p>
    <w:p w14:paraId="0B2FCF44"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ab/>
      </w:r>
    </w:p>
    <w:p w14:paraId="442F2976" w14:textId="77777777" w:rsidR="00975DBF" w:rsidRDefault="0099245A">
      <w:pPr>
        <w:spacing w:after="120" w:line="360" w:lineRule="auto"/>
        <w:jc w:val="both"/>
        <w:rPr>
          <w:rFonts w:ascii="Times New Roman" w:eastAsia="Times New Roman" w:hAnsi="Times New Roman" w:cs="Times New Roman"/>
        </w:rPr>
      </w:pPr>
      <w:r>
        <w:rPr>
          <w:rFonts w:ascii="Times New Roman" w:eastAsia="Times New Roman" w:hAnsi="Times New Roman" w:cs="Times New Roman"/>
        </w:rPr>
        <w:t>w dniu ............................</w:t>
      </w:r>
      <w:r>
        <w:rPr>
          <w:rFonts w:ascii="Times New Roman" w:eastAsia="Times New Roman" w:hAnsi="Times New Roman" w:cs="Times New Roman"/>
          <w:vertAlign w:val="superscript"/>
        </w:rPr>
        <w:footnoteReference w:id="1"/>
      </w:r>
      <w:r>
        <w:rPr>
          <w:rFonts w:ascii="Times New Roman" w:eastAsia="Times New Roman" w:hAnsi="Times New Roman" w:cs="Times New Roman"/>
        </w:rPr>
        <w:t xml:space="preserve"> w Warszawie pomiędzy:</w:t>
      </w:r>
    </w:p>
    <w:p w14:paraId="605671D3" w14:textId="77777777" w:rsidR="00975DBF" w:rsidRDefault="00975DBF">
      <w:pPr>
        <w:spacing w:after="120" w:line="360" w:lineRule="auto"/>
        <w:jc w:val="both"/>
        <w:rPr>
          <w:rFonts w:ascii="Times New Roman" w:eastAsia="Times New Roman" w:hAnsi="Times New Roman" w:cs="Times New Roman"/>
        </w:rPr>
      </w:pPr>
    </w:p>
    <w:p w14:paraId="6F59A34F"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Uniwersytetem Warszawskim z siedzibą w Warszawie, ul. Krakowskie Przedmieście 26/28, 00-927 Warszawa, NIP: 525-001-12-66, REGON: 000001258,</w:t>
      </w:r>
    </w:p>
    <w:p w14:paraId="5CDB10F9"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reprezentowanym przez:</w:t>
      </w:r>
    </w:p>
    <w:p w14:paraId="5B270349"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prof. dr. hab. ……….– …….Wydziału Biologii, działającego na podstawie pełnomocnictwa Rektora Uniwersytetu Warszawskiego z dnia ………………… r. nr BP-015-………………… </w:t>
      </w:r>
    </w:p>
    <w:p w14:paraId="02B5F7C4" w14:textId="19BD304A"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b/>
          <w:color w:val="000000"/>
        </w:rPr>
      </w:pPr>
      <w:r>
        <w:rPr>
          <w:rFonts w:ascii="Times New Roman" w:eastAsia="Times New Roman" w:hAnsi="Times New Roman" w:cs="Times New Roman"/>
          <w:color w:val="000000"/>
        </w:rPr>
        <w:t xml:space="preserve">zwanym dalej </w:t>
      </w:r>
      <w:r w:rsidR="00876522">
        <w:rPr>
          <w:rFonts w:ascii="Times New Roman" w:eastAsia="Times New Roman" w:hAnsi="Times New Roman" w:cs="Times New Roman"/>
          <w:color w:val="000000"/>
        </w:rPr>
        <w:t>„</w:t>
      </w:r>
      <w:r>
        <w:rPr>
          <w:rFonts w:ascii="Times New Roman" w:eastAsia="Times New Roman" w:hAnsi="Times New Roman" w:cs="Times New Roman"/>
          <w:b/>
          <w:color w:val="000000"/>
        </w:rPr>
        <w:t>ZAMAWIAJĄCYM</w:t>
      </w:r>
      <w:r w:rsidR="00876522">
        <w:rPr>
          <w:rFonts w:ascii="Times New Roman" w:eastAsia="Times New Roman" w:hAnsi="Times New Roman" w:cs="Times New Roman"/>
          <w:b/>
          <w:color w:val="000000"/>
        </w:rPr>
        <w:t>”</w:t>
      </w:r>
    </w:p>
    <w:p w14:paraId="19EED16E"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w:t>
      </w:r>
    </w:p>
    <w:p w14:paraId="79E5176A"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zam. ……….............................. </w:t>
      </w:r>
    </w:p>
    <w:p w14:paraId="64C04606"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(imię i nazwisko)</w:t>
      </w:r>
    </w:p>
    <w:p w14:paraId="3F4B5296"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NIP …………………………, REGON ………………………….., prowadzącym działalność gospodarczą pod firmą………………………………………………………... </w:t>
      </w:r>
    </w:p>
    <w:p w14:paraId="47AC0861"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Wydruk z Centralnej Ewidencji i Informacji o Działalności Gospodarczej stanowi załącznik do niniejszej umowy,</w:t>
      </w:r>
    </w:p>
    <w:p w14:paraId="2DCA3A72"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zam. ….………………………… (imię i nazwisko) …………………………………………………………, NIP …………...………………, REGON ………………………, i ………………………………..…………………….., zam. ….………………………… (imię i nazwisko) …………………………………………………………, NIP …………...………………, REGON ………………………, prowadzącymi działalność gospodarczą w ramach spółki cywilnej pod nazwą ………………………………………………………..……..., w ………………………... ……………………………………………………………………………………………., NIP ……………….……, REGON ………………………..., reprezentowanymi przez: …..…………………………………………….………………. </w:t>
      </w:r>
    </w:p>
    <w:p w14:paraId="4230ECA6"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(imię i nazwisko) </w:t>
      </w:r>
    </w:p>
    <w:p w14:paraId="69F36FD9"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lastRenderedPageBreak/>
        <w:t>Wydruki z Centralnej Ewidencji i Informacji o Działalności Gospodarczej, dotyczące wspólników spółki cywilnej stanowią załączniki do niniejszej umowy</w:t>
      </w:r>
    </w:p>
    <w:p w14:paraId="3B16C5FA"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 z siedzibą w ………..................... ..............................................................................................................................................., wpisaną przez Sąd Rejonowy ……………………………………………………..……… do rejestru przedsiębiorców Krajowego Rejestru Sądowego pod nr ………………..……, NIP ………………………, REGON ………………………….., kapitał zakładowy ……... …………………………………………………………………………………………….... reprezentowaną przez …………………………………. - ………………………………..., (imię i nazwisko) (funkcja) </w:t>
      </w:r>
    </w:p>
    <w:p w14:paraId="73B5E21B" w14:textId="5745F17C"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na podstawie odpisu ze wspomnianego KRS/ odpisu z KRS i pełnomocnictwa, stanowiącego/</w:t>
      </w:r>
      <w:proofErr w:type="spellStart"/>
      <w:r>
        <w:rPr>
          <w:rFonts w:ascii="Times New Roman" w:eastAsia="Times New Roman" w:hAnsi="Times New Roman" w:cs="Times New Roman"/>
        </w:rPr>
        <w:t>ych</w:t>
      </w:r>
      <w:proofErr w:type="spellEnd"/>
      <w:r>
        <w:rPr>
          <w:rFonts w:ascii="Times New Roman" w:eastAsia="Times New Roman" w:hAnsi="Times New Roman" w:cs="Times New Roman"/>
        </w:rPr>
        <w:t xml:space="preserve"> załącznik do niniejszej umowy, </w:t>
      </w:r>
    </w:p>
    <w:p w14:paraId="23B0214B" w14:textId="77777777" w:rsidR="00975DBF" w:rsidRDefault="0099245A">
      <w:p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zwanym dalej </w:t>
      </w:r>
      <w:r>
        <w:rPr>
          <w:rFonts w:ascii="Times New Roman" w:eastAsia="Times New Roman" w:hAnsi="Times New Roman" w:cs="Times New Roman"/>
          <w:b/>
        </w:rPr>
        <w:t>„WYKONAWCĄ”</w:t>
      </w:r>
    </w:p>
    <w:p w14:paraId="36F9FAE9"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p w14:paraId="2F1B8D1E" w14:textId="314E0A93" w:rsidR="00975DBF" w:rsidRDefault="0099245A">
      <w:pPr>
        <w:pBdr>
          <w:top w:val="nil"/>
          <w:left w:val="nil"/>
          <w:bottom w:val="nil"/>
          <w:right w:val="nil"/>
          <w:between w:val="nil"/>
        </w:pBdr>
        <w:spacing w:after="12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łącznie zwanymi dalej </w:t>
      </w:r>
      <w:r w:rsidR="00876522">
        <w:rPr>
          <w:rFonts w:ascii="Times New Roman" w:eastAsia="Times New Roman" w:hAnsi="Times New Roman" w:cs="Times New Roman"/>
          <w:color w:val="000000"/>
        </w:rPr>
        <w:t>„</w:t>
      </w:r>
      <w:r>
        <w:rPr>
          <w:rFonts w:ascii="Times New Roman" w:eastAsia="Times New Roman" w:hAnsi="Times New Roman" w:cs="Times New Roman"/>
          <w:color w:val="000000"/>
        </w:rPr>
        <w:t>Stronami”.</w:t>
      </w:r>
      <w:r>
        <w:rPr>
          <w:rFonts w:ascii="Times New Roman" w:eastAsia="Times New Roman" w:hAnsi="Times New Roman" w:cs="Times New Roman"/>
          <w:color w:val="000000"/>
        </w:rPr>
        <w:br/>
      </w:r>
    </w:p>
    <w:p w14:paraId="4F0194E2"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wyniku postępowania o udzielenie zamówienia prowadzonego w trybie przetargu nieograniczonego na podstawie art. 132 ustawy z dnia  11 września 2019 r. </w:t>
      </w:r>
      <w:r>
        <w:rPr>
          <w:rFonts w:ascii="Times New Roman" w:eastAsia="Times New Roman" w:hAnsi="Times New Roman" w:cs="Times New Roman"/>
          <w:b/>
          <w:color w:val="000000"/>
        </w:rPr>
        <w:t xml:space="preserve">- </w:t>
      </w:r>
      <w:r>
        <w:rPr>
          <w:rFonts w:ascii="Times New Roman" w:eastAsia="Times New Roman" w:hAnsi="Times New Roman" w:cs="Times New Roman"/>
          <w:color w:val="000000"/>
        </w:rPr>
        <w:t xml:space="preserve">Prawo zamówień publicznych (Dz. U. z 2024 r., poz. 1320 z </w:t>
      </w:r>
      <w:proofErr w:type="spellStart"/>
      <w:r>
        <w:rPr>
          <w:rFonts w:ascii="Times New Roman" w:eastAsia="Times New Roman" w:hAnsi="Times New Roman" w:cs="Times New Roman"/>
          <w:color w:val="000000"/>
        </w:rPr>
        <w:t>późn</w:t>
      </w:r>
      <w:proofErr w:type="spellEnd"/>
      <w:r>
        <w:rPr>
          <w:rFonts w:ascii="Times New Roman" w:eastAsia="Times New Roman" w:hAnsi="Times New Roman" w:cs="Times New Roman"/>
          <w:color w:val="000000"/>
        </w:rPr>
        <w:t>. zm.) została zawarta umowa (zwana dalej również „Umową”) o następującej treści:</w:t>
      </w:r>
    </w:p>
    <w:p w14:paraId="0AB98BE7"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color w:val="000000"/>
        </w:rPr>
      </w:pPr>
    </w:p>
    <w:p w14:paraId="0B38E2AE" w14:textId="77777777" w:rsidR="00975DBF" w:rsidRDefault="00B659A9" w:rsidP="00B659A9">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 </w:t>
      </w:r>
      <w:r w:rsidRPr="00B659A9">
        <w:rPr>
          <w:b/>
        </w:rPr>
        <w:t>Przedmiot Umowy</w:t>
      </w:r>
    </w:p>
    <w:p w14:paraId="205CE4CF" w14:textId="77777777" w:rsidR="00975DBF" w:rsidRPr="00B659A9" w:rsidRDefault="0099245A" w:rsidP="00B659A9">
      <w:pPr>
        <w:pStyle w:val="Akapitzlist"/>
        <w:numPr>
          <w:ilvl w:val="0"/>
          <w:numId w:val="23"/>
        </w:numPr>
        <w:spacing w:after="120" w:line="360" w:lineRule="auto"/>
        <w:ind w:left="284" w:hanging="284"/>
        <w:jc w:val="both"/>
        <w:rPr>
          <w:b/>
        </w:rPr>
      </w:pPr>
      <w:r w:rsidRPr="00B659A9">
        <w:rPr>
          <w:color w:val="000000"/>
        </w:rPr>
        <w:t xml:space="preserve">Przedmiotem Umowy jest </w:t>
      </w:r>
      <w:r w:rsidRPr="00B659A9">
        <w:rPr>
          <w:b/>
          <w:color w:val="000000"/>
        </w:rPr>
        <w:t>dostawa wraz z instalacją i instruktażem stanowiskowym</w:t>
      </w:r>
      <w:r>
        <w:rPr>
          <w:b/>
          <w:vertAlign w:val="superscript"/>
        </w:rPr>
        <w:footnoteReference w:id="2"/>
      </w:r>
      <w:r w:rsidRPr="00B659A9">
        <w:rPr>
          <w:color w:val="000000"/>
        </w:rPr>
        <w:t xml:space="preserve">………………. </w:t>
      </w:r>
      <w:r>
        <w:rPr>
          <w:vertAlign w:val="superscript"/>
        </w:rPr>
        <w:footnoteReference w:id="3"/>
      </w:r>
      <w:r w:rsidRPr="00B659A9">
        <w:rPr>
          <w:color w:val="000000"/>
        </w:rPr>
        <w:t xml:space="preserve"> (zwanego dalej „sprzętem”) zgodnie z opisem przedmiotu zamówienia, stanowiącym </w:t>
      </w:r>
      <w:r w:rsidRPr="00B659A9">
        <w:rPr>
          <w:b/>
          <w:color w:val="000000"/>
        </w:rPr>
        <w:t>załącznik nr 2</w:t>
      </w:r>
      <w:r w:rsidRPr="00B659A9">
        <w:rPr>
          <w:color w:val="000000"/>
        </w:rPr>
        <w:t xml:space="preserve"> do Umowy oraz ofertą Wykonawcy, stanowiącą </w:t>
      </w:r>
      <w:r w:rsidRPr="00B659A9">
        <w:rPr>
          <w:b/>
          <w:color w:val="000000"/>
        </w:rPr>
        <w:t>załącznik nr 3</w:t>
      </w:r>
      <w:r w:rsidRPr="00B659A9">
        <w:rPr>
          <w:color w:val="000000"/>
        </w:rPr>
        <w:t xml:space="preserve"> do Umowy.</w:t>
      </w:r>
    </w:p>
    <w:p w14:paraId="26C2AA80" w14:textId="19F86BCB" w:rsidR="00975DBF" w:rsidRPr="00B659A9" w:rsidRDefault="0099245A" w:rsidP="00B659A9">
      <w:pPr>
        <w:pStyle w:val="Akapitzlist"/>
        <w:numPr>
          <w:ilvl w:val="0"/>
          <w:numId w:val="23"/>
        </w:numPr>
        <w:spacing w:after="120" w:line="360" w:lineRule="auto"/>
        <w:ind w:left="284" w:hanging="284"/>
        <w:jc w:val="both"/>
        <w:rPr>
          <w:b/>
        </w:rPr>
      </w:pPr>
      <w:r w:rsidRPr="00B659A9">
        <w:rPr>
          <w:color w:val="000000"/>
          <w:sz w:val="22"/>
          <w:szCs w:val="22"/>
        </w:rPr>
        <w:t xml:space="preserve">W ramach wykonania przedmiotu </w:t>
      </w:r>
      <w:r w:rsidR="00112DFB">
        <w:rPr>
          <w:color w:val="000000"/>
          <w:sz w:val="22"/>
          <w:szCs w:val="22"/>
        </w:rPr>
        <w:t>U</w:t>
      </w:r>
      <w:r w:rsidRPr="00B659A9">
        <w:rPr>
          <w:color w:val="000000"/>
          <w:sz w:val="22"/>
          <w:szCs w:val="22"/>
        </w:rPr>
        <w:t>mowy Wykonawca zobowiązuje się w szczególności do:</w:t>
      </w:r>
    </w:p>
    <w:p w14:paraId="1513A70D" w14:textId="77777777" w:rsidR="00975DBF" w:rsidRDefault="0099245A">
      <w:pP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     1) dostawy, montażu, instalacji i instruktażu stanowiskowego, przy czym:</w:t>
      </w:r>
    </w:p>
    <w:p w14:paraId="2DFC5A31" w14:textId="77777777" w:rsidR="00975DBF" w:rsidRDefault="0099245A">
      <w:pPr>
        <w:spacing w:after="120" w:line="360" w:lineRule="auto"/>
        <w:ind w:left="709" w:hanging="283"/>
        <w:jc w:val="both"/>
        <w:rPr>
          <w:rFonts w:ascii="Times New Roman" w:eastAsia="Times New Roman" w:hAnsi="Times New Roman" w:cs="Times New Roman"/>
        </w:rPr>
      </w:pPr>
      <w:r>
        <w:rPr>
          <w:rFonts w:ascii="Times New Roman" w:eastAsia="Times New Roman" w:hAnsi="Times New Roman" w:cs="Times New Roman"/>
        </w:rPr>
        <w:t xml:space="preserve">a) </w:t>
      </w:r>
      <w:r>
        <w:rPr>
          <w:rFonts w:ascii="Times New Roman" w:eastAsia="Times New Roman" w:hAnsi="Times New Roman" w:cs="Times New Roman"/>
          <w:b/>
        </w:rPr>
        <w:t>pod pojęciem montażu i instalacji</w:t>
      </w:r>
      <w:r>
        <w:rPr>
          <w:rFonts w:ascii="Times New Roman" w:eastAsia="Times New Roman" w:hAnsi="Times New Roman" w:cs="Times New Roman"/>
        </w:rPr>
        <w:t xml:space="preserve"> należy rozumieć zmontowanie i podłączenie sprzętu, jego uruchomienie i przeprowadzenie testu poprawności działania w miejscu użytkowania;</w:t>
      </w:r>
    </w:p>
    <w:p w14:paraId="451CD3AE" w14:textId="77777777" w:rsidR="00975DBF" w:rsidRDefault="0099245A">
      <w:pPr>
        <w:spacing w:after="120" w:line="360" w:lineRule="auto"/>
        <w:ind w:left="709" w:hanging="283"/>
        <w:jc w:val="both"/>
        <w:rPr>
          <w:rFonts w:ascii="Times New Roman" w:eastAsia="Times New Roman" w:hAnsi="Times New Roman" w:cs="Times New Roman"/>
        </w:rPr>
      </w:pPr>
      <w:r>
        <w:rPr>
          <w:rFonts w:ascii="Times New Roman" w:eastAsia="Times New Roman" w:hAnsi="Times New Roman" w:cs="Times New Roman"/>
        </w:rPr>
        <w:lastRenderedPageBreak/>
        <w:t xml:space="preserve">b) </w:t>
      </w:r>
      <w:r>
        <w:rPr>
          <w:rFonts w:ascii="Times New Roman" w:eastAsia="Times New Roman" w:hAnsi="Times New Roman" w:cs="Times New Roman"/>
          <w:b/>
        </w:rPr>
        <w:t>pod pojęciem instruktażu</w:t>
      </w:r>
      <w:r>
        <w:rPr>
          <w:rFonts w:ascii="Times New Roman" w:eastAsia="Times New Roman" w:hAnsi="Times New Roman" w:cs="Times New Roman"/>
        </w:rPr>
        <w:t xml:space="preserve"> należy rozumieć przeprowadzenie instruktażu stanowiskowego dla personelu Zamawiającego w zakresie obsługi sprzętu, o którym mowa w ust. 6;</w:t>
      </w:r>
    </w:p>
    <w:p w14:paraId="7DF197CB" w14:textId="77777777" w:rsidR="00975DBF" w:rsidRDefault="0099245A">
      <w:pPr>
        <w:spacing w:after="120" w:line="360" w:lineRule="auto"/>
        <w:ind w:left="284"/>
        <w:jc w:val="both"/>
        <w:rPr>
          <w:rFonts w:ascii="Times New Roman" w:eastAsia="Times New Roman" w:hAnsi="Times New Roman" w:cs="Times New Roman"/>
        </w:rPr>
      </w:pPr>
      <w:r>
        <w:rPr>
          <w:rFonts w:ascii="Times New Roman" w:eastAsia="Times New Roman" w:hAnsi="Times New Roman" w:cs="Times New Roman"/>
        </w:rPr>
        <w:t>2) obsługi serwisowej w trakcie trwania gwarancji.</w:t>
      </w:r>
    </w:p>
    <w:p w14:paraId="385941EE" w14:textId="77777777" w:rsidR="00975DBF" w:rsidRDefault="0099245A">
      <w:pPr>
        <w:numPr>
          <w:ilvl w:val="0"/>
          <w:numId w:val="1"/>
        </w:numPr>
        <w:pBdr>
          <w:top w:val="nil"/>
          <w:left w:val="nil"/>
          <w:bottom w:val="nil"/>
          <w:right w:val="nil"/>
          <w:between w:val="nil"/>
        </w:pBdr>
        <w:spacing w:after="120" w:line="360" w:lineRule="auto"/>
        <w:ind w:left="284" w:right="-46"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Dostawa i instalacja sprzętu nastąpi do miejsca wskazanego przez Zamawiającego, tj. </w:t>
      </w:r>
      <w:r>
        <w:rPr>
          <w:rFonts w:ascii="Times New Roman" w:eastAsia="Times New Roman" w:hAnsi="Times New Roman" w:cs="Times New Roman"/>
          <w:i/>
          <w:color w:val="000000"/>
        </w:rPr>
        <w:t>……………………………………………………</w:t>
      </w:r>
      <w:r>
        <w:rPr>
          <w:rFonts w:ascii="Times New Roman" w:eastAsia="Times New Roman" w:hAnsi="Times New Roman" w:cs="Times New Roman"/>
          <w:i/>
          <w:color w:val="000000"/>
          <w:vertAlign w:val="superscript"/>
        </w:rPr>
        <w:footnoteReference w:id="4"/>
      </w:r>
      <w:r>
        <w:rPr>
          <w:rFonts w:ascii="Times New Roman" w:eastAsia="Times New Roman" w:hAnsi="Times New Roman" w:cs="Times New Roman"/>
          <w:color w:val="000000"/>
        </w:rPr>
        <w:t xml:space="preserve"> W tym samym miejscu nastąpi instruktaż stanowiskowy, o którym mowa w § 1 ust. 2 pkt 1 lit. b.</w:t>
      </w:r>
    </w:p>
    <w:p w14:paraId="5343129D" w14:textId="6A4BFBAC" w:rsidR="00975DBF" w:rsidRDefault="0099245A">
      <w:pPr>
        <w:numPr>
          <w:ilvl w:val="0"/>
          <w:numId w:val="1"/>
        </w:numPr>
        <w:pBdr>
          <w:top w:val="nil"/>
          <w:left w:val="nil"/>
          <w:bottom w:val="nil"/>
          <w:right w:val="nil"/>
          <w:between w:val="nil"/>
        </w:pBdr>
        <w:spacing w:after="120" w:line="360" w:lineRule="auto"/>
        <w:ind w:left="284" w:right="-46"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Dokładny termin i godzina dostawy sprzętu zostaną ustalone przez Wykonawcę z Zamawiającym w trybie roboczym z osobą upoważnioną do kontaktu wymienioną w § </w:t>
      </w:r>
      <w:r w:rsidR="007815E6">
        <w:rPr>
          <w:rFonts w:ascii="Times New Roman" w:eastAsia="Times New Roman" w:hAnsi="Times New Roman" w:cs="Times New Roman"/>
          <w:color w:val="000000"/>
        </w:rPr>
        <w:t xml:space="preserve">11 </w:t>
      </w:r>
      <w:r>
        <w:rPr>
          <w:rFonts w:ascii="Times New Roman" w:eastAsia="Times New Roman" w:hAnsi="Times New Roman" w:cs="Times New Roman"/>
          <w:color w:val="000000"/>
        </w:rPr>
        <w:t xml:space="preserve">ust. 2, z uwzględnieniem postanowień ust. 5 poniżej. </w:t>
      </w:r>
    </w:p>
    <w:p w14:paraId="4F2DF1FE" w14:textId="77777777" w:rsidR="00975DBF" w:rsidRDefault="0099245A">
      <w:pPr>
        <w:numPr>
          <w:ilvl w:val="0"/>
          <w:numId w:val="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Dostawa wraz z instalacją i instruktażem stanowiskowym zostanie wykonana w dniach roboczych od poniedziałku do piątku w godzinach 9:00 – 15:00. </w:t>
      </w:r>
    </w:p>
    <w:p w14:paraId="30A978C3" w14:textId="77777777" w:rsidR="00975DBF" w:rsidRDefault="0099245A">
      <w:pPr>
        <w:numPr>
          <w:ilvl w:val="0"/>
          <w:numId w:val="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przeprowadzi </w:t>
      </w:r>
      <w:r>
        <w:rPr>
          <w:rFonts w:ascii="Times New Roman" w:eastAsia="Times New Roman" w:hAnsi="Times New Roman" w:cs="Times New Roman"/>
          <w:b/>
          <w:color w:val="000000"/>
        </w:rPr>
        <w:t>instruktaż stanowiskowy</w:t>
      </w:r>
      <w:r>
        <w:rPr>
          <w:rFonts w:ascii="Times New Roman" w:eastAsia="Times New Roman" w:hAnsi="Times New Roman" w:cs="Times New Roman"/>
          <w:color w:val="000000"/>
        </w:rPr>
        <w:t xml:space="preserve"> stacjonarnie w języku polskim, minimum </w:t>
      </w:r>
      <w:r>
        <w:rPr>
          <w:rFonts w:ascii="Times New Roman" w:eastAsia="Times New Roman" w:hAnsi="Times New Roman" w:cs="Times New Roman"/>
          <w:color w:val="000000"/>
        </w:rPr>
        <w:br/>
        <w:t>1-godzinny dla ok. 2 osób, w zakresie obsługi manualnej sprzętu, obsługi oprogramowania, zasad prawidłowego użytkowania i konserwacji sprzętu w siedzibie Zamawiającego - potwierdzone stosownym zaświadczeniem lub certyfikatem z zakończenia instruktażu szkolenia.</w:t>
      </w:r>
    </w:p>
    <w:p w14:paraId="708AA25C" w14:textId="77777777" w:rsidR="00975DBF" w:rsidRDefault="0099245A">
      <w:pPr>
        <w:numPr>
          <w:ilvl w:val="0"/>
          <w:numId w:val="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Ilekroć w niniejszej Umowie mowa jest o „dniach roboczych” należy przez to rozumieć dni od poniedziałku do piątku, które nie są dniami ustawowo wolnymi od pracy  oraz nie są dniami wolnymi określonymi w zarządzeniach Rektora Uniwersytetu Warszawskiego w sprawie dni wolnych od pracy.</w:t>
      </w:r>
    </w:p>
    <w:p w14:paraId="1183953E" w14:textId="77777777" w:rsidR="00975DBF" w:rsidRDefault="0099245A">
      <w:pPr>
        <w:numPr>
          <w:ilvl w:val="0"/>
          <w:numId w:val="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oświadcza, że wykonanie przedmiotu Umowy leży w granicach jego możliwości i nie istnieją żadne przeszkody natury technicznej, prawnej ani finansowej, które mogą̨ uniemożliwić jego wykonanie. </w:t>
      </w:r>
    </w:p>
    <w:p w14:paraId="00011BB5" w14:textId="77777777" w:rsidR="00975DBF" w:rsidRDefault="0099245A">
      <w:pPr>
        <w:numPr>
          <w:ilvl w:val="0"/>
          <w:numId w:val="1"/>
        </w:numPr>
        <w:pBdr>
          <w:top w:val="nil"/>
          <w:left w:val="nil"/>
          <w:bottom w:val="nil"/>
          <w:right w:val="nil"/>
          <w:between w:val="nil"/>
        </w:pBdr>
        <w:spacing w:after="12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jest odpowiedzialny za działania i zaniechania osób, przy pomocy których wykonuje Umowę, jak za własne działania i zaniechania. Wykonawca nie może zwolnić </w:t>
      </w:r>
      <w:proofErr w:type="spellStart"/>
      <w:r>
        <w:rPr>
          <w:rFonts w:ascii="Times New Roman" w:eastAsia="Times New Roman" w:hAnsi="Times New Roman" w:cs="Times New Roman"/>
          <w:color w:val="000000"/>
        </w:rPr>
        <w:t>sie</w:t>
      </w:r>
      <w:proofErr w:type="spellEnd"/>
      <w:r>
        <w:rPr>
          <w:rFonts w:ascii="Times New Roman" w:eastAsia="Times New Roman" w:hAnsi="Times New Roman" w:cs="Times New Roman"/>
          <w:color w:val="000000"/>
        </w:rPr>
        <w:t>̨ od odpowiedzialności względem Zamawiającego z tego powodu, że niewykonanie lub nienależyte wykonanie Umowy przez Wykonawcę było następstwem niewykonania lub nienależytego wykonania zobowiązań wobec Wykonawcy przez jego podwykonawców.</w:t>
      </w:r>
    </w:p>
    <w:p w14:paraId="45909A5D" w14:textId="77777777" w:rsidR="00975DBF" w:rsidRDefault="0099245A">
      <w:pPr>
        <w:numPr>
          <w:ilvl w:val="0"/>
          <w:numId w:val="1"/>
        </w:numPr>
        <w:pBdr>
          <w:top w:val="nil"/>
          <w:left w:val="nil"/>
          <w:bottom w:val="nil"/>
          <w:right w:val="nil"/>
          <w:between w:val="nil"/>
        </w:pBdr>
        <w:spacing w:after="12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oświadcza, iż:</w:t>
      </w:r>
    </w:p>
    <w:p w14:paraId="577EB0AF" w14:textId="77777777" w:rsidR="00975DBF" w:rsidRDefault="0099245A">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nie znajduje się w sytuacji, o której mowa w art. 5k ust. 1 Rozporządzenia Rady (UE) nr 833/2014 z dnia 31 lipca 2014 r. dotyczącego środków ograniczających w związku z działaniami Rosji destabilizującymi sytuację na Ukrainie (Dz. U. UE. L. z 2014 r. Nr 229, str. 1 z </w:t>
      </w:r>
      <w:proofErr w:type="spellStart"/>
      <w:r>
        <w:rPr>
          <w:rFonts w:ascii="Times New Roman" w:eastAsia="Times New Roman" w:hAnsi="Times New Roman" w:cs="Times New Roman"/>
          <w:color w:val="000000"/>
        </w:rPr>
        <w:t>późn</w:t>
      </w:r>
      <w:proofErr w:type="spellEnd"/>
      <w:r>
        <w:rPr>
          <w:rFonts w:ascii="Times New Roman" w:eastAsia="Times New Roman" w:hAnsi="Times New Roman" w:cs="Times New Roman"/>
          <w:color w:val="000000"/>
        </w:rPr>
        <w:t>. zm.);</w:t>
      </w:r>
    </w:p>
    <w:p w14:paraId="324D1B8B" w14:textId="77777777" w:rsidR="00975DBF" w:rsidRDefault="0099245A">
      <w:pPr>
        <w:numPr>
          <w:ilvl w:val="0"/>
          <w:numId w:val="13"/>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posiada niezbędną wiedzę, kwalifikacje i doświadczenie niezbędne do należytego zrealizowania zamówienia;</w:t>
      </w:r>
    </w:p>
    <w:p w14:paraId="53266189" w14:textId="77777777" w:rsidR="00975DBF" w:rsidRDefault="0099245A">
      <w:pPr>
        <w:numPr>
          <w:ilvl w:val="0"/>
          <w:numId w:val="13"/>
        </w:num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dostarczony przedmiot zamówienia będzie nowy i wolny od wad fizycznych i prawnych.</w:t>
      </w:r>
    </w:p>
    <w:p w14:paraId="0278ADE6" w14:textId="77777777" w:rsidR="00975DBF" w:rsidRDefault="00975DBF">
      <w:pPr>
        <w:spacing w:after="120" w:line="360" w:lineRule="auto"/>
        <w:jc w:val="both"/>
        <w:rPr>
          <w:rFonts w:ascii="Times New Roman" w:eastAsia="Times New Roman" w:hAnsi="Times New Roman" w:cs="Times New Roman"/>
        </w:rPr>
      </w:pPr>
    </w:p>
    <w:p w14:paraId="6AB3FDF5"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p>
    <w:p w14:paraId="1622A30F"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Termin wykonania, odbiór</w:t>
      </w:r>
    </w:p>
    <w:p w14:paraId="49D63504" w14:textId="77777777" w:rsidR="00975DBF" w:rsidRDefault="0099245A">
      <w:pPr>
        <w:numPr>
          <w:ilvl w:val="0"/>
          <w:numId w:val="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wykona przedmiot Umowy w terminie …… dni</w:t>
      </w:r>
      <w:r>
        <w:rPr>
          <w:rFonts w:ascii="Times New Roman" w:eastAsia="Times New Roman" w:hAnsi="Times New Roman" w:cs="Times New Roman"/>
          <w:color w:val="000000"/>
          <w:vertAlign w:val="superscript"/>
        </w:rPr>
        <w:footnoteReference w:id="5"/>
      </w:r>
      <w:r>
        <w:rPr>
          <w:rFonts w:ascii="Times New Roman" w:eastAsia="Times New Roman" w:hAnsi="Times New Roman" w:cs="Times New Roman"/>
          <w:color w:val="000000"/>
        </w:rPr>
        <w:t xml:space="preserve"> od dnia zawarcia Umowy.</w:t>
      </w:r>
    </w:p>
    <w:p w14:paraId="39BCA7A1" w14:textId="77777777" w:rsidR="00975DBF" w:rsidRDefault="0099245A">
      <w:pPr>
        <w:numPr>
          <w:ilvl w:val="0"/>
          <w:numId w:val="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dniu dostawy i instalacji wraz z instruktażem stanowiskowym Zamawiający dokona sprawdzenia ilościowego oraz jakościowego dostarczonego sprzętu, co zostanie udokumentowane protokołem odbioru zamówienia. </w:t>
      </w:r>
    </w:p>
    <w:p w14:paraId="1577A8C7" w14:textId="77777777" w:rsidR="00975DBF" w:rsidRDefault="0099245A">
      <w:pPr>
        <w:numPr>
          <w:ilvl w:val="0"/>
          <w:numId w:val="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Jeżeli przy dostawie sprzętu Strony stwierdzą wady bądź braki, Wykonawca zobowiązany jest do nieodpłatnego usunięcia wad lub uzupełnienia braków sprzętu w terminie uzgodnionym protokolarnie przez obie Strony. Usuwanie wad lub braków sprzętu w dodatkowym terminie nie przedłuża terminu, o którym w ust. 1. W sytuacji, w której wady nie da się usunąć, Wykonawca zobowiązany jest do wymiany sprzętu na nowy wolny od wad w terminie wskazanym w ust. 1.</w:t>
      </w:r>
    </w:p>
    <w:p w14:paraId="2A92933D" w14:textId="77777777" w:rsidR="00975DBF" w:rsidRDefault="0099245A">
      <w:pPr>
        <w:numPr>
          <w:ilvl w:val="0"/>
          <w:numId w:val="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Zamawiający może odmówić odbioru sprzętu w przypadku: </w:t>
      </w:r>
    </w:p>
    <w:p w14:paraId="542766CC" w14:textId="77777777" w:rsidR="00975DBF" w:rsidRDefault="0099245A">
      <w:pPr>
        <w:spacing w:after="131" w:line="36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1) niezgodności sprzętu z opisem zawartym w ofercie Wykonawcy; </w:t>
      </w:r>
    </w:p>
    <w:p w14:paraId="069F7F92" w14:textId="77777777" w:rsidR="00975DBF" w:rsidRDefault="0099245A">
      <w:pPr>
        <w:spacing w:after="131" w:line="36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2) gdy dostarczony sprzęt posiada ślady zewnętrznego uszkodzenia; </w:t>
      </w:r>
    </w:p>
    <w:p w14:paraId="2FEDC740" w14:textId="77777777" w:rsidR="00975DBF" w:rsidRDefault="0099245A">
      <w:pPr>
        <w:spacing w:after="131" w:line="36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3) uszkodzeń lub wad uniemożliwiających użycie sprzętu; </w:t>
      </w:r>
    </w:p>
    <w:p w14:paraId="5001B977" w14:textId="77777777" w:rsidR="00975DBF" w:rsidRDefault="0099245A">
      <w:pPr>
        <w:spacing w:after="120" w:line="360" w:lineRule="auto"/>
        <w:ind w:left="567"/>
        <w:rPr>
          <w:rFonts w:ascii="Times New Roman" w:eastAsia="Times New Roman" w:hAnsi="Times New Roman" w:cs="Times New Roman"/>
          <w:color w:val="000000"/>
        </w:rPr>
      </w:pPr>
      <w:r>
        <w:rPr>
          <w:rFonts w:ascii="Times New Roman" w:eastAsia="Times New Roman" w:hAnsi="Times New Roman" w:cs="Times New Roman"/>
          <w:color w:val="000000"/>
        </w:rPr>
        <w:t xml:space="preserve">4) dostawy sprzętu poza godzinami, o których mowa w § 1 ust. 4. </w:t>
      </w:r>
    </w:p>
    <w:p w14:paraId="6D34F48D" w14:textId="77777777" w:rsidR="00975DBF" w:rsidRDefault="0099245A">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r>
        <w:rPr>
          <w:rFonts w:ascii="Times New Roman" w:eastAsia="Times New Roman" w:hAnsi="Times New Roman" w:cs="Times New Roman"/>
          <w:color w:val="000000"/>
        </w:rPr>
        <w:t>W powyższej sytuacji Zamawiający w protokole odbioru wskaże przyczyny odmowy odbioru sprzętu. Strony uzgodnią nowy termin dostarczenia sprzętu wolnego od wad. Procedura czynności odbioru zostanie powtórzona.</w:t>
      </w:r>
    </w:p>
    <w:p w14:paraId="2396BBC3" w14:textId="77777777" w:rsidR="00975DBF" w:rsidRDefault="00975DBF">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p>
    <w:p w14:paraId="68ADE91A"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p>
    <w:p w14:paraId="72D46C4D"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Wynagrodzenie</w:t>
      </w:r>
    </w:p>
    <w:p w14:paraId="5A4BA85A"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 tytułu realizacji przedmiotu Umowy Wykonawca otrzyma wynagrodzenie w kwocie </w:t>
      </w:r>
      <w:r>
        <w:rPr>
          <w:rFonts w:ascii="Times New Roman" w:eastAsia="Times New Roman" w:hAnsi="Times New Roman" w:cs="Times New Roman"/>
          <w:b/>
          <w:color w:val="000000"/>
        </w:rPr>
        <w:t>………</w:t>
      </w:r>
      <w:r>
        <w:rPr>
          <w:rFonts w:ascii="Times New Roman" w:eastAsia="Times New Roman" w:hAnsi="Times New Roman" w:cs="Times New Roman"/>
          <w:color w:val="000000"/>
        </w:rPr>
        <w:t xml:space="preserve"> zł brutto (słownie: …………) w tym należny podatek VAT, zgodnie z ofertą Wykonawcy, stanowiącą </w:t>
      </w:r>
      <w:r>
        <w:rPr>
          <w:rFonts w:ascii="Times New Roman" w:eastAsia="Times New Roman" w:hAnsi="Times New Roman" w:cs="Times New Roman"/>
          <w:b/>
          <w:color w:val="000000"/>
        </w:rPr>
        <w:t>załącznik nr 3</w:t>
      </w:r>
      <w:r>
        <w:rPr>
          <w:rFonts w:ascii="Times New Roman" w:eastAsia="Times New Roman" w:hAnsi="Times New Roman" w:cs="Times New Roman"/>
          <w:color w:val="000000"/>
        </w:rPr>
        <w:t xml:space="preserve"> do Umowy.</w:t>
      </w:r>
    </w:p>
    <w:p w14:paraId="23867191"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Ceny jednostkowe są̨ określone w formularzu oferty Wykonawcy, obejmują̨ wszystkie koszty i opłaty, w tym związane z transportem, ubezpieczeniem i zostały ustalone na cały okres realizacji Umowy bez prawa do żądania ich waloryzacji. </w:t>
      </w:r>
    </w:p>
    <w:p w14:paraId="77BF9E97"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będzie regulować należność przelewem z rachunku bankowego Zamawiającego na rachunek bankowy Wykonawcy nr ………………………………………….... na podstawie faktury wystawionej w ciągu 7 dni od dnia podpisania przez Zamawiającego protokołu odbioru bez zastrzeżeń. Podpisanie protokołu odbioru bez zastrzeżeń nie wyłącza dochodzenia przez Zamawiającego roszczeń z tytułu nienależytego wykonania Umowy, w szczególności w przypadku wykrycia wad przedmiotu umowy przez Zamawiającego po dokonaniu odbioru.</w:t>
      </w:r>
    </w:p>
    <w:p w14:paraId="0D33FBAC"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Zamawiający zrealizuje prawidłowo wystawioną fakturę w terminie 30 dni od dnia jej otrzymania. </w:t>
      </w:r>
    </w:p>
    <w:p w14:paraId="1E4AAFDB"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 dzień zapłaty wynagrodzenia Strony przyjmują datę obciążenia rachunku bankowego Zamawiającego kwotą płatności.</w:t>
      </w:r>
    </w:p>
    <w:p w14:paraId="32492B24"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 przypadku niedostarczenia przez Wykonawcę faktury konsekwencje późniejszej wypłaty obciążają wyłącznie Wykonawcę.</w:t>
      </w:r>
    </w:p>
    <w:p w14:paraId="3C08E1F7"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oświadcza, że jest zarejestrowanym czynnym podatnikiem podatku od towarów i usług. </w:t>
      </w:r>
    </w:p>
    <w:p w14:paraId="3BD18B0F"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potwierdza, iż wskazany w § 3 ust. 3 Umowy rachunek bankowy jest zawarty i uwidoczniony w wykazie, o którym mowa w art. 96b ust. 1 ustawy z dnia 11 marca 2004 r. o podatku od towarów i usług  prowadzonym przez Szefa Krajowej Administracji Skarbowej.</w:t>
      </w:r>
    </w:p>
    <w:p w14:paraId="70D09F7B" w14:textId="77777777" w:rsidR="00975DBF" w:rsidRDefault="0099245A">
      <w:pPr>
        <w:numPr>
          <w:ilvl w:val="0"/>
          <w:numId w:val="1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bez uprzedniej pisemnej zgody Zamawiającego nie może przenieść wierzytelności wynikających z niniejszej umowy na osobę̨ trzecią ani dokonywać potrąceń wierzytelności własnych z wierzytelnościami Zamawiającego. </w:t>
      </w:r>
    </w:p>
    <w:p w14:paraId="0E831425" w14:textId="77777777" w:rsidR="00975DBF" w:rsidRDefault="0099245A">
      <w:pPr>
        <w:numPr>
          <w:ilvl w:val="0"/>
          <w:numId w:val="11"/>
        </w:numPr>
        <w:pBdr>
          <w:top w:val="nil"/>
          <w:left w:val="nil"/>
          <w:bottom w:val="nil"/>
          <w:right w:val="nil"/>
          <w:between w:val="nil"/>
        </w:pBdr>
        <w:spacing w:after="12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Potrącenie lub przeniesienie wierzytelności dokonane bez uprzedniej pisemnej zgody Zamawiającego jest bezskuteczne. </w:t>
      </w:r>
    </w:p>
    <w:p w14:paraId="55A876A1" w14:textId="77777777" w:rsidR="00975DBF" w:rsidRDefault="0099245A">
      <w:pPr>
        <w:numPr>
          <w:ilvl w:val="0"/>
          <w:numId w:val="11"/>
        </w:numPr>
        <w:pBdr>
          <w:top w:val="nil"/>
          <w:left w:val="nil"/>
          <w:bottom w:val="nil"/>
          <w:right w:val="nil"/>
          <w:between w:val="nil"/>
        </w:pBdr>
        <w:spacing w:after="12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wyraża zgodę na potrącenie kar umownych z bieżących należności, bez osobnego wezwania do zapłaty. O ile kary umowne nie zostaną potrącone z bieżących wierzytelności Wykonawcy, zostaną zapłacone na podstawie odrębnego wezwania do zapłaty. </w:t>
      </w:r>
    </w:p>
    <w:p w14:paraId="3ADBD841" w14:textId="77777777" w:rsidR="00975DBF" w:rsidRDefault="0099245A">
      <w:pPr>
        <w:numPr>
          <w:ilvl w:val="0"/>
          <w:numId w:val="11"/>
        </w:numPr>
        <w:pBdr>
          <w:top w:val="nil"/>
          <w:left w:val="nil"/>
          <w:bottom w:val="nil"/>
          <w:right w:val="nil"/>
          <w:between w:val="nil"/>
        </w:pBdr>
        <w:spacing w:after="12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Koszty związane ze świadczeniem usługi gwarancyjnej poza siedzibą Zamawiającego ponosi Wykonawca.</w:t>
      </w:r>
    </w:p>
    <w:p w14:paraId="1F040052" w14:textId="77777777" w:rsidR="00975DBF" w:rsidRDefault="0099245A">
      <w:pPr>
        <w:numPr>
          <w:ilvl w:val="0"/>
          <w:numId w:val="11"/>
        </w:numPr>
        <w:pBdr>
          <w:top w:val="nil"/>
          <w:left w:val="nil"/>
          <w:bottom w:val="nil"/>
          <w:right w:val="nil"/>
          <w:between w:val="nil"/>
        </w:pBdr>
        <w:spacing w:after="120" w:line="360" w:lineRule="auto"/>
        <w:ind w:left="283" w:hanging="425"/>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zezwala na przesyłanie drogą elektroniczną faktur wystawianych przez Wykonawcę zgodnie z obowiązującymi przepisami ustawy z 11 marca 2004 r. o podatku od towarów i usług, w formacie PDF w związku z realizacją niniejszej umowy.</w:t>
      </w:r>
    </w:p>
    <w:p w14:paraId="778D00EF" w14:textId="77777777" w:rsidR="00975DBF" w:rsidRDefault="00975DBF">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p>
    <w:p w14:paraId="7769C509" w14:textId="77777777" w:rsidR="00975DBF" w:rsidRDefault="00975DBF">
      <w:pPr>
        <w:numPr>
          <w:ilvl w:val="0"/>
          <w:numId w:val="2"/>
        </w:numPr>
        <w:pBdr>
          <w:top w:val="nil"/>
          <w:left w:val="nil"/>
          <w:bottom w:val="nil"/>
          <w:right w:val="nil"/>
          <w:between w:val="nil"/>
        </w:pBdr>
        <w:spacing w:after="120" w:line="360" w:lineRule="auto"/>
        <w:ind w:left="0" w:firstLine="0"/>
        <w:jc w:val="center"/>
        <w:rPr>
          <w:rFonts w:ascii="Times New Roman" w:eastAsia="Times New Roman" w:hAnsi="Times New Roman" w:cs="Times New Roman"/>
          <w:color w:val="000000"/>
        </w:rPr>
      </w:pPr>
    </w:p>
    <w:p w14:paraId="2FB8DFFC" w14:textId="77777777" w:rsidR="00975DBF" w:rsidRDefault="0099245A">
      <w:pPr>
        <w:pBdr>
          <w:top w:val="nil"/>
          <w:left w:val="nil"/>
          <w:bottom w:val="nil"/>
          <w:right w:val="nil"/>
          <w:between w:val="nil"/>
        </w:pBdr>
        <w:spacing w:after="120" w:line="360" w:lineRule="auto"/>
        <w:ind w:left="284"/>
        <w:jc w:val="center"/>
        <w:rPr>
          <w:rFonts w:ascii="Times New Roman" w:eastAsia="Times New Roman" w:hAnsi="Times New Roman" w:cs="Times New Roman"/>
          <w:b/>
          <w:color w:val="000000"/>
        </w:rPr>
      </w:pPr>
      <w:r>
        <w:rPr>
          <w:rFonts w:ascii="Times New Roman" w:eastAsia="Times New Roman" w:hAnsi="Times New Roman" w:cs="Times New Roman"/>
          <w:b/>
          <w:color w:val="000000"/>
        </w:rPr>
        <w:lastRenderedPageBreak/>
        <w:t>Przesyłanie faktur zakupowych drogą elektroniczną</w:t>
      </w:r>
    </w:p>
    <w:p w14:paraId="627587CF"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będą przesyłane pocztą elektroniczną pomiędzy wskazanymi niżej adresami e-mail:</w:t>
      </w:r>
    </w:p>
    <w:p w14:paraId="51E7F20E" w14:textId="77777777" w:rsidR="00975DBF" w:rsidRDefault="0099245A">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adres e-mail Wykonawcy: </w:t>
      </w:r>
      <w:hyperlink r:id="rId8">
        <w:r>
          <w:rPr>
            <w:rFonts w:ascii="Times New Roman" w:eastAsia="Times New Roman" w:hAnsi="Times New Roman" w:cs="Times New Roman"/>
            <w:color w:val="0563C1"/>
            <w:u w:val="single"/>
          </w:rPr>
          <w:t>……………………………</w:t>
        </w:r>
      </w:hyperlink>
    </w:p>
    <w:p w14:paraId="4A3DE577" w14:textId="77777777" w:rsidR="00975DBF" w:rsidRDefault="0099245A">
      <w:pPr>
        <w:numPr>
          <w:ilvl w:val="0"/>
          <w:numId w:val="16"/>
        </w:numPr>
        <w:pBdr>
          <w:top w:val="nil"/>
          <w:left w:val="nil"/>
          <w:bottom w:val="nil"/>
          <w:right w:val="nil"/>
          <w:between w:val="nil"/>
        </w:pBdr>
        <w:spacing w:after="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adres e-mail Zamawiającego: </w:t>
      </w:r>
      <w:hyperlink r:id="rId9">
        <w:r>
          <w:rPr>
            <w:rFonts w:ascii="Times New Roman" w:eastAsia="Times New Roman" w:hAnsi="Times New Roman" w:cs="Times New Roman"/>
            <w:color w:val="0563C1"/>
            <w:u w:val="single"/>
          </w:rPr>
          <w:t>……………………………</w:t>
        </w:r>
      </w:hyperlink>
      <w:r>
        <w:rPr>
          <w:rFonts w:ascii="Times New Roman" w:eastAsia="Times New Roman" w:hAnsi="Times New Roman" w:cs="Times New Roman"/>
          <w:color w:val="000000"/>
        </w:rPr>
        <w:t xml:space="preserve"> </w:t>
      </w:r>
    </w:p>
    <w:p w14:paraId="4398F307"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oraz ewentualne załączniki do faktur będą przesyłane w odrębnych, nieedytowalnych plikach zapisanych w formacie PDF.</w:t>
      </w:r>
    </w:p>
    <w:p w14:paraId="5DB0237D"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muszą zawierać numer umowy oraz adres e-mail Zamawiającego, o którym mowa w ust. 1.</w:t>
      </w:r>
    </w:p>
    <w:p w14:paraId="494E6B58"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Za datę otrzymania faktury przez Zamawiającego, uważa się datę wpływu faktury w postaci nieedytowalnego pliku PDF na adres e-mail Zamawiającego, o którym mowa w ust. 1.</w:t>
      </w:r>
    </w:p>
    <w:p w14:paraId="6078EF40"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jest zobowiązany do zapłaty faktury tylko w przypadku przesłania jej na adres e-mail, o którym mowa w ust. 1. Przesłanie faktur na inny adres niż wskazany w ust. 1 będzie traktowane jako niedostarczenie ich do Zamawiającego.</w:t>
      </w:r>
    </w:p>
    <w:p w14:paraId="1A7F53C0"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Strony zobowiązują się do pisemnego powiadomienia w przypadku zmiany adresów e-mail, o których mowa w ust. 1.</w:t>
      </w:r>
    </w:p>
    <w:p w14:paraId="21BCBD00" w14:textId="77777777" w:rsidR="00975DBF" w:rsidRDefault="0099245A">
      <w:pPr>
        <w:numPr>
          <w:ilvl w:val="0"/>
          <w:numId w:val="15"/>
        </w:numPr>
        <w:pBdr>
          <w:top w:val="nil"/>
          <w:left w:val="nil"/>
          <w:bottom w:val="nil"/>
          <w:right w:val="nil"/>
          <w:between w:val="nil"/>
        </w:pBdr>
        <w:spacing w:after="0" w:line="360" w:lineRule="auto"/>
        <w:ind w:left="284"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Faktury nie będą przesyłane dodatkowo w formie papierowej.</w:t>
      </w:r>
    </w:p>
    <w:p w14:paraId="60AB7114" w14:textId="77777777" w:rsidR="00975DBF" w:rsidRDefault="00975DBF">
      <w:pPr>
        <w:pBdr>
          <w:top w:val="nil"/>
          <w:left w:val="nil"/>
          <w:bottom w:val="nil"/>
          <w:right w:val="nil"/>
          <w:between w:val="nil"/>
        </w:pBdr>
        <w:spacing w:after="0" w:line="360" w:lineRule="auto"/>
        <w:ind w:left="284"/>
        <w:jc w:val="both"/>
        <w:rPr>
          <w:rFonts w:ascii="Times New Roman" w:eastAsia="Times New Roman" w:hAnsi="Times New Roman" w:cs="Times New Roman"/>
          <w:color w:val="000000"/>
        </w:rPr>
      </w:pPr>
    </w:p>
    <w:p w14:paraId="2C1E026E" w14:textId="77777777" w:rsidR="00975DBF" w:rsidRDefault="00975DBF">
      <w:pPr>
        <w:numPr>
          <w:ilvl w:val="0"/>
          <w:numId w:val="2"/>
        </w:numPr>
        <w:pBdr>
          <w:top w:val="nil"/>
          <w:left w:val="nil"/>
          <w:bottom w:val="nil"/>
          <w:right w:val="nil"/>
          <w:between w:val="nil"/>
        </w:pBdr>
        <w:spacing w:after="120" w:line="360" w:lineRule="auto"/>
        <w:ind w:hanging="720"/>
        <w:jc w:val="center"/>
        <w:rPr>
          <w:rFonts w:ascii="Times New Roman" w:eastAsia="Times New Roman" w:hAnsi="Times New Roman" w:cs="Times New Roman"/>
          <w:b/>
          <w:color w:val="000000"/>
        </w:rPr>
      </w:pPr>
    </w:p>
    <w:p w14:paraId="164FFA99"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Kary umowne</w:t>
      </w:r>
    </w:p>
    <w:p w14:paraId="154D81BF" w14:textId="77777777" w:rsidR="00975DBF" w:rsidRDefault="0099245A">
      <w:pPr>
        <w:numPr>
          <w:ilvl w:val="0"/>
          <w:numId w:val="1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Wykonawca zapłaci Zamawiającemu karę umowną:</w:t>
      </w:r>
    </w:p>
    <w:p w14:paraId="59773EC6" w14:textId="77777777" w:rsidR="00975DBF" w:rsidRDefault="0099245A">
      <w:pPr>
        <w:numPr>
          <w:ilvl w:val="1"/>
          <w:numId w:val="18"/>
        </w:numPr>
        <w:pBdr>
          <w:top w:val="nil"/>
          <w:left w:val="nil"/>
          <w:bottom w:val="nil"/>
          <w:right w:val="nil"/>
          <w:between w:val="nil"/>
        </w:pBdr>
        <w:spacing w:after="12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za odstąpienie od Umowy  z przyczyn leżących po stronie Wykonawcy, w wysokości 15 % wynagrodzenia brutto, o którym mowa w § 3 ust. 1 Umowy;</w:t>
      </w:r>
    </w:p>
    <w:p w14:paraId="4EB00938" w14:textId="77777777" w:rsidR="00975DBF" w:rsidRDefault="0099245A">
      <w:pPr>
        <w:numPr>
          <w:ilvl w:val="1"/>
          <w:numId w:val="18"/>
        </w:numPr>
        <w:pBdr>
          <w:top w:val="nil"/>
          <w:left w:val="nil"/>
          <w:bottom w:val="nil"/>
          <w:right w:val="nil"/>
          <w:between w:val="nil"/>
        </w:pBdr>
        <w:spacing w:after="12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za zwłokę w dostarczeniu sprzętu wraz z instalacją i instruktażem stanowiskowym  sprzętu  stanowiących przedmiot Umowy w wysokości 150 zł za każdy rozpoczęty dzień zwłoki;</w:t>
      </w:r>
    </w:p>
    <w:p w14:paraId="525E9AA2" w14:textId="77777777" w:rsidR="00975DBF" w:rsidRDefault="0099245A">
      <w:pPr>
        <w:numPr>
          <w:ilvl w:val="1"/>
          <w:numId w:val="18"/>
        </w:numPr>
        <w:pBdr>
          <w:top w:val="nil"/>
          <w:left w:val="nil"/>
          <w:bottom w:val="nil"/>
          <w:right w:val="nil"/>
          <w:between w:val="nil"/>
        </w:pBdr>
        <w:spacing w:after="12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przypadku uchybienia terminowi na usunięcie wady, o którym mowa w § 9 ust. 1 </w:t>
      </w:r>
      <w:r>
        <w:rPr>
          <w:rFonts w:ascii="Times New Roman" w:eastAsia="Times New Roman" w:hAnsi="Times New Roman" w:cs="Times New Roman"/>
          <w:color w:val="000000"/>
        </w:rPr>
        <w:br/>
        <w:t>w wysokości 100 zł za każdy rozpoczęty dzień zwłoki.</w:t>
      </w:r>
    </w:p>
    <w:p w14:paraId="125F2B45" w14:textId="77777777" w:rsidR="00975DBF" w:rsidRDefault="0099245A">
      <w:pPr>
        <w:numPr>
          <w:ilvl w:val="0"/>
          <w:numId w:val="1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Łączna maksymalna wysokość naliczonych kar umownych nie może przekroczyć 20% wynagrodzenia brutto, o którym mowa w § 3 ust. 1 Umowy.</w:t>
      </w:r>
    </w:p>
    <w:p w14:paraId="680BB78D" w14:textId="77777777" w:rsidR="00975DBF" w:rsidRDefault="0099245A">
      <w:pPr>
        <w:numPr>
          <w:ilvl w:val="0"/>
          <w:numId w:val="1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Żadna ze Stron nie będzie odpowiedzialna względem drugiej Strony, gdy do  niewykonania Umowy dojdzie na skutek siły wyższej lub innych okoliczności niezależnych od woli którejkolwiek ze Stron, którym nie można zapobiec. </w:t>
      </w:r>
    </w:p>
    <w:p w14:paraId="248D92FC" w14:textId="77777777" w:rsidR="00975DBF" w:rsidRDefault="0099245A">
      <w:pPr>
        <w:numPr>
          <w:ilvl w:val="0"/>
          <w:numId w:val="14"/>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Przez „siłę wyższą” Strony rozumieją zdarzenia i zjawiska niezależne od Stron, którym Strony nie mogą przeciwdziałać, a które mają wpływ na realizację Umowy. Strony zastrzegają sobie prawo dochodzenia odszkodowania uzupełniającego przewyższającego wysokość zastrzeżonych kar umownych. </w:t>
      </w:r>
    </w:p>
    <w:p w14:paraId="664CA390" w14:textId="77777777" w:rsidR="00975DBF" w:rsidRDefault="0099245A">
      <w:pPr>
        <w:numPr>
          <w:ilvl w:val="0"/>
          <w:numId w:val="14"/>
        </w:numPr>
        <w:pBdr>
          <w:top w:val="nil"/>
          <w:left w:val="nil"/>
          <w:bottom w:val="nil"/>
          <w:right w:val="nil"/>
          <w:between w:val="nil"/>
        </w:pBdr>
        <w:spacing w:after="120" w:line="360" w:lineRule="auto"/>
        <w:ind w:left="284" w:hanging="284"/>
        <w:rPr>
          <w:rFonts w:ascii="Times New Roman" w:eastAsia="Times New Roman" w:hAnsi="Times New Roman" w:cs="Times New Roman"/>
          <w:color w:val="000000"/>
        </w:rPr>
      </w:pPr>
      <w:r>
        <w:rPr>
          <w:rFonts w:ascii="Times New Roman" w:eastAsia="Times New Roman" w:hAnsi="Times New Roman" w:cs="Times New Roman"/>
          <w:color w:val="000000"/>
        </w:rPr>
        <w:t>Zapłata kar umownych nie zwalnia Wykonawcy z wykonania Umowy.</w:t>
      </w:r>
    </w:p>
    <w:p w14:paraId="252BB93C" w14:textId="77777777" w:rsidR="00975DBF" w:rsidRDefault="00975DBF">
      <w:pPr>
        <w:pBdr>
          <w:top w:val="nil"/>
          <w:left w:val="nil"/>
          <w:bottom w:val="nil"/>
          <w:right w:val="nil"/>
          <w:between w:val="nil"/>
        </w:pBdr>
        <w:spacing w:after="120" w:line="360" w:lineRule="auto"/>
        <w:ind w:left="284"/>
        <w:rPr>
          <w:rFonts w:ascii="Times New Roman" w:eastAsia="Times New Roman" w:hAnsi="Times New Roman" w:cs="Times New Roman"/>
          <w:color w:val="000000"/>
        </w:rPr>
      </w:pPr>
    </w:p>
    <w:p w14:paraId="196DF82F"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p>
    <w:p w14:paraId="2AD6DE32"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Odstąpienie od Umowy</w:t>
      </w:r>
    </w:p>
    <w:p w14:paraId="1016E3B5" w14:textId="77777777" w:rsidR="00975DBF" w:rsidRDefault="0099245A">
      <w:pPr>
        <w:numPr>
          <w:ilvl w:val="0"/>
          <w:numId w:val="1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Zamawiający może odstąpić od Umowy w całości lub części w przypadku: </w:t>
      </w:r>
    </w:p>
    <w:p w14:paraId="592A4B6D" w14:textId="77777777" w:rsidR="00975DBF" w:rsidRDefault="0099245A">
      <w:pPr>
        <w:numPr>
          <w:ilvl w:val="1"/>
          <w:numId w:val="10"/>
        </w:numPr>
        <w:pBdr>
          <w:top w:val="nil"/>
          <w:left w:val="nil"/>
          <w:bottom w:val="nil"/>
          <w:right w:val="nil"/>
          <w:between w:val="nil"/>
        </w:pBdr>
        <w:spacing w:after="120" w:line="36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gdy zaistniała istotna zmiana okoliczności powodująca,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stosownie do postanowień art. 456 ust. 1 pkt 1 ustawy z dnia 11 września 2019 r. Prawo zamówień publicznych. W takim przypadku Wykonawca może żądać wyłącznie wynagrodzenia należnego z tytułu wykonania części Umowy;</w:t>
      </w:r>
    </w:p>
    <w:p w14:paraId="469C8909" w14:textId="77777777" w:rsidR="00975DBF" w:rsidRDefault="0099245A">
      <w:pPr>
        <w:numPr>
          <w:ilvl w:val="1"/>
          <w:numId w:val="10"/>
        </w:numPr>
        <w:pBdr>
          <w:top w:val="nil"/>
          <w:left w:val="nil"/>
          <w:bottom w:val="nil"/>
          <w:right w:val="nil"/>
          <w:between w:val="nil"/>
        </w:pBdr>
        <w:spacing w:after="120" w:line="36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zaistnienia okoliczności, o której mowa w art. 456 ust. 1 pkt 2 ustawy z dnia 11 września 2019 r. Prawo zamówień publicznych;</w:t>
      </w:r>
    </w:p>
    <w:p w14:paraId="7E420272" w14:textId="77777777" w:rsidR="00975DBF" w:rsidRDefault="0099245A">
      <w:pPr>
        <w:numPr>
          <w:ilvl w:val="1"/>
          <w:numId w:val="10"/>
        </w:numPr>
        <w:pBdr>
          <w:top w:val="nil"/>
          <w:left w:val="nil"/>
          <w:bottom w:val="nil"/>
          <w:right w:val="nil"/>
          <w:between w:val="nil"/>
        </w:pBdr>
        <w:spacing w:after="120" w:line="36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wszczęto w stosunku do Wykonawcy postępowanie likwidacyjne lub egzekucyjne.</w:t>
      </w:r>
    </w:p>
    <w:p w14:paraId="4564C9FF" w14:textId="77777777" w:rsidR="00975DBF" w:rsidRDefault="0099245A">
      <w:pPr>
        <w:numPr>
          <w:ilvl w:val="0"/>
          <w:numId w:val="1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niezależnie od przyczyn określonych w ust. 1 może odstąpić od Umowy bez wyznaczania dodatkowego terminu w całości lub niewykonanej części, jeżeli zwłoka w realizacji przedmiotu zamówienia lub jego części przekracza 14 dni albo kwota naliczonych kar umownych osiągnęła poziom maksymalny wskazany w § 5 ust. 2 Umowy.</w:t>
      </w:r>
    </w:p>
    <w:p w14:paraId="46A61BC5" w14:textId="77777777" w:rsidR="00975DBF" w:rsidRDefault="0099245A">
      <w:pPr>
        <w:numPr>
          <w:ilvl w:val="0"/>
          <w:numId w:val="1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Oświadczenie o odstąpieniu od Umowy wymaga zachowania formy pisemnej lub formy elektronicznej pod rygorem nieważności, powinno zawierać uzasadnienie, i może być złożone w terminie 45 dni od dnia powzięcia wiadomości o podstawie do odstąpienia od Umowy.</w:t>
      </w:r>
    </w:p>
    <w:p w14:paraId="6D843020" w14:textId="77777777" w:rsidR="00975DBF" w:rsidRDefault="0099245A">
      <w:pPr>
        <w:numPr>
          <w:ilvl w:val="0"/>
          <w:numId w:val="1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Odstąpienie od Umowy przez Zamawiającego w całości lub części nie zwalnia Wykonawcy z obowiązku zapłaty kar umownych.</w:t>
      </w:r>
    </w:p>
    <w:p w14:paraId="03373A7C" w14:textId="77777777" w:rsidR="00975DBF" w:rsidRDefault="0099245A">
      <w:pPr>
        <w:numPr>
          <w:ilvl w:val="0"/>
          <w:numId w:val="1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Odstąpienie od Umowy w części ma skutek wyłącznie w stosunku do tej części Umowy, która nie została odebrana przez Zamawiającego jako wykonana należycie.</w:t>
      </w:r>
    </w:p>
    <w:p w14:paraId="78CB4816"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color w:val="000000"/>
        </w:rPr>
      </w:pPr>
    </w:p>
    <w:p w14:paraId="2999782B" w14:textId="77777777" w:rsidR="00975DBF" w:rsidRDefault="0099245A">
      <w:p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Podwykonawcy</w:t>
      </w:r>
      <w:r>
        <w:rPr>
          <w:rFonts w:ascii="Times New Roman" w:eastAsia="Times New Roman" w:hAnsi="Times New Roman" w:cs="Times New Roman"/>
          <w:b/>
          <w:color w:val="000000"/>
          <w:vertAlign w:val="superscript"/>
        </w:rPr>
        <w:footnoteReference w:id="6"/>
      </w:r>
    </w:p>
    <w:p w14:paraId="7FA3E40E"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Wykonawca wykona przedmiot zamówienia siłami własnymi/z wykorzystaniem podwykonawców.</w:t>
      </w:r>
      <w:r>
        <w:rPr>
          <w:rFonts w:ascii="Times New Roman" w:eastAsia="Times New Roman" w:hAnsi="Times New Roman" w:cs="Times New Roman"/>
          <w:vertAlign w:val="superscript"/>
        </w:rPr>
        <w:footnoteReference w:id="7"/>
      </w:r>
    </w:p>
    <w:p w14:paraId="4D70F681"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lastRenderedPageBreak/>
        <w:t>Wykonawca oświadcza, iż podwykonawcy, których zatrudni do wykonywania zamówienia, posiadają niezbędne umiejętności, uprawnienia, personel i sprzęt do wykonania tych zobowiązań, oraz, że zawodowo trudnią się wykonywaniem czynności objętych umową.</w:t>
      </w:r>
    </w:p>
    <w:p w14:paraId="01AD91CD"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Wykonawca wskaże części zamówienia, których wykonanie zamierza powierzyć podwykonawcom i poda firmy podwykonawców, a także nazwy albo imiona i nazwiska oraz dane kontaktowe podwykonawców i osób do kontaktu z nimi, zaangażowanych w usługę wykonywaną w miejscu podlegającym bezpośredniemu nadzorowi Zamawiającego. </w:t>
      </w:r>
      <w:r>
        <w:rPr>
          <w:rFonts w:ascii="Times New Roman" w:eastAsia="Times New Roman" w:hAnsi="Times New Roman" w:cs="Times New Roman"/>
          <w:b/>
        </w:rPr>
        <w:t xml:space="preserve">Wykaz podwykonawców stanowi załącznik nr 4 do Umowy. </w:t>
      </w:r>
      <w:r>
        <w:rPr>
          <w:rFonts w:ascii="Times New Roman" w:eastAsia="Times New Roman" w:hAnsi="Times New Roman" w:cs="Times New Roman"/>
        </w:rPr>
        <w:t>Pozostałą część zamówienia Wykonawca wykona siłami własnymi.</w:t>
      </w:r>
    </w:p>
    <w:p w14:paraId="7ABF1E44"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Wykonawca zawiadomi Zamawiającego o wszelkich zmianach danych, o których mowa w ust. 3, w trakcie realizacji zamówienia, a także przekaże informacje na temat nowych podwykonawców, którym w późniejszym okresie zamierza powierzyć realizację zamówienia.</w:t>
      </w:r>
    </w:p>
    <w:p w14:paraId="10F90AC6"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W przypadku powierzenia wykonania części zamówienia podwykonawcom Wykonawca odpowiada za działania lub zaniechania podwykonawców jak za własne. </w:t>
      </w:r>
    </w:p>
    <w:p w14:paraId="3D1EFFE8"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 trakcie realizacji Umowy Wykonawca  może zmieniać podwykonawców. Zmiana podwykonawcy wymaga pisemnej zgody Zamawiającego pod rygorem możliwości odstąpienia od Umowy przez Zamawiającego, z przyczyn leżących po stronie Wykonawcy. Postanowienie § 6 ust. 3 stosuje się. W przypadku zmiany podwykonawcy, postanowienia niniejszego paragrafu stosuje się odpowiednio.</w:t>
      </w:r>
    </w:p>
    <w:p w14:paraId="694C470A"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bookmarkStart w:id="0" w:name="_heading=h.3em9qq7u58ri" w:colFirst="0" w:colLast="0"/>
      <w:bookmarkEnd w:id="0"/>
      <w:r>
        <w:rPr>
          <w:rFonts w:ascii="Times New Roman" w:eastAsia="Times New Roman" w:hAnsi="Times New Roman" w:cs="Times New Roman"/>
        </w:rPr>
        <w:t>Jeżeli zmiana albo rezygnacja z podwykonawcy dotyczy podmiotu, na którego zasoby Wykonawca powoływał się na zasadach określonych w art. 118 ustawy z dnia 11 września 2019 r. Prawo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z dnia 11 września 2019 r. Prawo zamówień publicznych  stosuje się odpowiednio z tym, że stosuje się także podstawy wykluczenia, o których mowa w art. 7 ust. 1 ustawy</w:t>
      </w:r>
      <w:r>
        <w:rPr>
          <w:rFonts w:ascii="Times New Roman" w:eastAsia="Times New Roman" w:hAnsi="Times New Roman" w:cs="Times New Roman"/>
          <w:b/>
        </w:rPr>
        <w:t xml:space="preserve"> </w:t>
      </w:r>
      <w:r>
        <w:rPr>
          <w:rFonts w:ascii="Times New Roman" w:eastAsia="Times New Roman" w:hAnsi="Times New Roman" w:cs="Times New Roman"/>
        </w:rPr>
        <w:t>z dnia 13 kwietnia 2022 r. o szczególnych rozwiązaniach w zakresie przeciwdziałania wspieraniu agresji na Ukrainę oraz służących ochronie bezpieczeństwa narodowego (Dz.U. poz. 835) i zastosowanie ma zakaz, o którym mowa w ust. 9 poniżej.</w:t>
      </w:r>
    </w:p>
    <w:p w14:paraId="2E4E29B8"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Powierzenie wykonania części zamówienia podwykonawcom nie zwalnia Wykonawcy  z odpowiedzialności za należyte wykonanie tego zamówienia.</w:t>
      </w:r>
    </w:p>
    <w:p w14:paraId="07A33E94" w14:textId="77777777" w:rsidR="00975DBF" w:rsidRDefault="0099245A">
      <w:pPr>
        <w:numPr>
          <w:ilvl w:val="0"/>
          <w:numId w:val="3"/>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 xml:space="preserve">Zakazuje się posługiwania się przez Wykonawcę podwykonawcami, dostawcami lub podmiotami, na którego zasoby Wykonawca powoływał się na zasadach określonych w art. 118 ustawy, o których mowa w art. 5k ust. 1 Rozporządzenie Rady (UE) nr 833/2014 z dnia 31 lipca 2014 r. dotyczące środków ograniczających w związku z działaniami Rosji destabilizującymi sytuację na Ukrainie </w:t>
      </w:r>
      <w:r>
        <w:rPr>
          <w:rFonts w:ascii="Times New Roman" w:eastAsia="Times New Roman" w:hAnsi="Times New Roman" w:cs="Times New Roman"/>
        </w:rPr>
        <w:lastRenderedPageBreak/>
        <w:t xml:space="preserve">(Dz. U. UE. L. z 2014 r. Nr 229, str. 1 z </w:t>
      </w:r>
      <w:proofErr w:type="spellStart"/>
      <w:r>
        <w:rPr>
          <w:rFonts w:ascii="Times New Roman" w:eastAsia="Times New Roman" w:hAnsi="Times New Roman" w:cs="Times New Roman"/>
        </w:rPr>
        <w:t>późn</w:t>
      </w:r>
      <w:proofErr w:type="spellEnd"/>
      <w:r>
        <w:rPr>
          <w:rFonts w:ascii="Times New Roman" w:eastAsia="Times New Roman" w:hAnsi="Times New Roman" w:cs="Times New Roman"/>
        </w:rPr>
        <w:t>. zm.) w przypadku gdy przypada na nich ponad 10 % wartości zamówienia.</w:t>
      </w:r>
    </w:p>
    <w:p w14:paraId="1CA4793A" w14:textId="77777777" w:rsidR="00975DBF" w:rsidRDefault="0099245A">
      <w:pPr>
        <w:numPr>
          <w:ilvl w:val="0"/>
          <w:numId w:val="3"/>
        </w:numPr>
        <w:pBdr>
          <w:top w:val="nil"/>
          <w:left w:val="nil"/>
          <w:bottom w:val="nil"/>
          <w:right w:val="nil"/>
          <w:between w:val="nil"/>
        </w:pBdr>
        <w:spacing w:after="120" w:line="360" w:lineRule="auto"/>
        <w:ind w:left="284" w:hanging="426"/>
        <w:jc w:val="both"/>
        <w:rPr>
          <w:rFonts w:ascii="Times New Roman" w:eastAsia="Times New Roman" w:hAnsi="Times New Roman" w:cs="Times New Roman"/>
        </w:rPr>
      </w:pPr>
      <w:r>
        <w:rPr>
          <w:rFonts w:ascii="Times New Roman" w:eastAsia="Times New Roman" w:hAnsi="Times New Roman" w:cs="Times New Roman"/>
        </w:rPr>
        <w:t>Dokonując zmiany podwykonawcy, o której mowa w ust. 6, Wykonawca niezależnie od innych określonych w niniejszej Umowie obowiązków, zobowiązany jest udowodnić, iż podwykonawca ten nie jest podmiotem, o którym mowa w ust. 9.</w:t>
      </w:r>
    </w:p>
    <w:p w14:paraId="6CCB6828"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rPr>
      </w:pPr>
    </w:p>
    <w:p w14:paraId="5267A850"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rPr>
      </w:pPr>
    </w:p>
    <w:p w14:paraId="6DB0E08C"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color w:val="000000"/>
        </w:rPr>
      </w:pPr>
    </w:p>
    <w:p w14:paraId="35A352BF"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Rękojmia za wady</w:t>
      </w:r>
    </w:p>
    <w:p w14:paraId="55AA34D7" w14:textId="77777777" w:rsidR="00975DBF" w:rsidRDefault="0099245A">
      <w:pPr>
        <w:numPr>
          <w:ilvl w:val="0"/>
          <w:numId w:val="6"/>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Wykonawca jest odpowiedzialny względem Zamawiającego z tytułu wad fizycznych lub prawnych przedmiotu umowy przez okres równy okresowi udzielonej gwarancji jakości jednakże nie krócej niż przez okres 2 lat od dnia odbioru przedmiotu zamówienia bez zastrzeżeń (rękojmia za wady).</w:t>
      </w:r>
    </w:p>
    <w:p w14:paraId="7DB9F292" w14:textId="77777777" w:rsidR="00975DBF" w:rsidRDefault="0099245A">
      <w:pPr>
        <w:numPr>
          <w:ilvl w:val="0"/>
          <w:numId w:val="6"/>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Zamawiającemu przysługuje swoboda wyboru realizacji uprawnień przysługujących mu na podstawie rękojmi za wady lub z tytułu gwarancji jakości.</w:t>
      </w:r>
    </w:p>
    <w:p w14:paraId="619BBC67" w14:textId="77777777" w:rsidR="00975DBF" w:rsidRDefault="00975DBF">
      <w:pPr>
        <w:pBdr>
          <w:top w:val="nil"/>
          <w:left w:val="nil"/>
          <w:bottom w:val="nil"/>
          <w:right w:val="nil"/>
          <w:between w:val="nil"/>
        </w:pBdr>
        <w:spacing w:after="120" w:line="360" w:lineRule="auto"/>
        <w:ind w:left="284"/>
        <w:jc w:val="both"/>
        <w:rPr>
          <w:rFonts w:ascii="Times New Roman" w:eastAsia="Times New Roman" w:hAnsi="Times New Roman" w:cs="Times New Roman"/>
        </w:rPr>
      </w:pPr>
    </w:p>
    <w:p w14:paraId="2E97B4E1"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b/>
          <w:color w:val="000000"/>
        </w:rPr>
      </w:pPr>
    </w:p>
    <w:p w14:paraId="0D02E014"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Gwarancja jakości</w:t>
      </w:r>
    </w:p>
    <w:p w14:paraId="425B058E" w14:textId="77777777" w:rsidR="00975DBF" w:rsidRDefault="0099245A">
      <w:pPr>
        <w:numPr>
          <w:ilvl w:val="0"/>
          <w:numId w:val="7"/>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Wykonawca udziela Zamawiającemu gwarancji jakości przedmiotu zamówienia na czas ……</w:t>
      </w:r>
      <w:r>
        <w:rPr>
          <w:rFonts w:ascii="Times New Roman" w:eastAsia="Times New Roman" w:hAnsi="Times New Roman" w:cs="Times New Roman"/>
          <w:vertAlign w:val="superscript"/>
        </w:rPr>
        <w:footnoteReference w:id="8"/>
      </w:r>
      <w:r>
        <w:rPr>
          <w:rFonts w:ascii="Times New Roman" w:eastAsia="Times New Roman" w:hAnsi="Times New Roman" w:cs="Times New Roman"/>
        </w:rPr>
        <w:t xml:space="preserve"> miesięcy od dnia podpisania przez Zamawiającego protokołu odbioru, w ramach której zobowiązuje się do bezpłatnego usuwania wszelkich wad w terminie 14 dni kalendarzowych od dnia ich zgłoszenia, a czas przybycia serwisu na miejsce instalacji sprzętu nie będzie dłuższy niż 72 godzin od dnia zgłoszenia przy czym nie uwzględnia się dni, które nie są dniami roboczymi. Zgłoszenia dokonywane będą w dni robocze w postaci elektronicznej na adres email Wykonawcy ……..………@............... .</w:t>
      </w:r>
    </w:p>
    <w:p w14:paraId="38F0EB75" w14:textId="77777777" w:rsidR="00975DBF" w:rsidRDefault="0099245A">
      <w:pPr>
        <w:numPr>
          <w:ilvl w:val="0"/>
          <w:numId w:val="7"/>
        </w:numPr>
        <w:pBdr>
          <w:top w:val="nil"/>
          <w:left w:val="nil"/>
          <w:bottom w:val="nil"/>
          <w:right w:val="nil"/>
          <w:between w:val="nil"/>
        </w:pBdr>
        <w:spacing w:after="120" w:line="360"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Wykonawca oświadcza, że sprzęt jest fabrycznie nowy i wolny od wad oraz, że może być użytkowany zgodnie z przeznaczeniem opisanym w ofercie i w instrukcji obsługi. </w:t>
      </w:r>
    </w:p>
    <w:p w14:paraId="0D85BD4D" w14:textId="77777777" w:rsidR="00975DBF" w:rsidRDefault="0099245A">
      <w:pPr>
        <w:numPr>
          <w:ilvl w:val="0"/>
          <w:numId w:val="7"/>
        </w:numPr>
        <w:pBdr>
          <w:top w:val="nil"/>
          <w:left w:val="nil"/>
          <w:bottom w:val="nil"/>
          <w:right w:val="nil"/>
          <w:between w:val="nil"/>
        </w:pBdr>
        <w:spacing w:after="0" w:line="360" w:lineRule="auto"/>
        <w:ind w:left="357" w:hanging="357"/>
        <w:jc w:val="both"/>
        <w:rPr>
          <w:rFonts w:ascii="Times New Roman" w:eastAsia="Times New Roman" w:hAnsi="Times New Roman" w:cs="Times New Roman"/>
          <w:strike/>
          <w:color w:val="000000"/>
        </w:rPr>
      </w:pPr>
      <w:r>
        <w:rPr>
          <w:rFonts w:ascii="Times New Roman" w:eastAsia="Times New Roman" w:hAnsi="Times New Roman" w:cs="Times New Roman"/>
          <w:color w:val="000000"/>
        </w:rPr>
        <w:t>Wszelkie naprawy gwarancyjne wykonywane będą nieodpłatnie. Termin gwarancji ulega wydłużeniu każdorazowo o czas naprawy.</w:t>
      </w:r>
    </w:p>
    <w:p w14:paraId="5EBBE59F" w14:textId="77777777" w:rsidR="00975DBF" w:rsidRDefault="0099245A">
      <w:pPr>
        <w:numPr>
          <w:ilvl w:val="0"/>
          <w:numId w:val="7"/>
        </w:numPr>
        <w:pBdr>
          <w:top w:val="nil"/>
          <w:left w:val="nil"/>
          <w:bottom w:val="nil"/>
          <w:right w:val="nil"/>
          <w:between w:val="nil"/>
        </w:pBdr>
        <w:spacing w:after="120" w:line="360" w:lineRule="auto"/>
        <w:ind w:left="357"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Jeżeli wady sprzętu lub jego elementu nie da się usunąć albo w razie wystąpienia konieczności dokonania ich czwartej naprawy, Zamawiający żąda wymiany odpowiednio elementu lub sprzętu na nowy wolny od wad. Wykonawca obowiązany jest dostarczyć nowy element lub sprzęt w terminie do 14 dni roboczych od dnia zgłoszenia żądania przez Zamawiającego. W takim przypadku </w:t>
      </w:r>
      <w:r>
        <w:rPr>
          <w:rFonts w:ascii="Times New Roman" w:eastAsia="Times New Roman" w:hAnsi="Times New Roman" w:cs="Times New Roman"/>
          <w:color w:val="000000"/>
        </w:rPr>
        <w:lastRenderedPageBreak/>
        <w:t>okres gwarancji nowego elementu lub sprzętu rozpoczyna się od dnia podpisania protokołu odbioru dostarczonego sprzętu/elementu przez obie Strony.</w:t>
      </w:r>
    </w:p>
    <w:p w14:paraId="6964FCDF" w14:textId="77777777" w:rsidR="00975DBF" w:rsidRDefault="0099245A">
      <w:pPr>
        <w:numPr>
          <w:ilvl w:val="0"/>
          <w:numId w:val="7"/>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Wszelkie naprawy powinny być dokonywane w miejscu użytkowania przedmiotu umowy. Jeżeli z uwagi na charakter naprawy nie jest to możliwe Wykonawca ponosi ryzyko i koszt dostarczenia przedmiotu umowy do miejsca dokonania jego naprawy i ponownego dostarczenia i uruchomienia w miejscu, z którego został odebrany od Zamawiającego. Z czynności odbioru sprzętu po usunięciu wady Strony sporządzą protokół odbioru.</w:t>
      </w:r>
    </w:p>
    <w:p w14:paraId="6245D75E" w14:textId="77777777" w:rsidR="00975DBF" w:rsidRDefault="0099245A">
      <w:pPr>
        <w:numPr>
          <w:ilvl w:val="0"/>
          <w:numId w:val="7"/>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Postanowienia powyższe nie uchybiają warunkom gwarancji udzielonej przez jego producenta. Książka gwarancyjna zostanie przekazana wraz z przedmiotem umowy. Przedmiot umowy objęty będzie gwarancją producenta na warunkach nie gorszych niż określone w niniejszym paragrafie.</w:t>
      </w:r>
    </w:p>
    <w:p w14:paraId="2C64219E" w14:textId="77777777" w:rsidR="00975DBF" w:rsidRDefault="0099245A">
      <w:pPr>
        <w:numPr>
          <w:ilvl w:val="0"/>
          <w:numId w:val="7"/>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Serwis gwarancyjny może być świadczony przez Wykonawcę lub autoryzowany serwis producenta sprzętu.</w:t>
      </w:r>
    </w:p>
    <w:p w14:paraId="186A7687" w14:textId="77777777" w:rsidR="00975DBF" w:rsidRDefault="0099245A">
      <w:pPr>
        <w:numPr>
          <w:ilvl w:val="0"/>
          <w:numId w:val="7"/>
        </w:numPr>
        <w:pBdr>
          <w:top w:val="nil"/>
          <w:left w:val="nil"/>
          <w:bottom w:val="nil"/>
          <w:right w:val="nil"/>
          <w:between w:val="nil"/>
        </w:pBdr>
        <w:spacing w:after="120" w:line="360" w:lineRule="auto"/>
        <w:ind w:left="284" w:hanging="284"/>
        <w:jc w:val="both"/>
        <w:rPr>
          <w:rFonts w:ascii="Times New Roman" w:eastAsia="Times New Roman" w:hAnsi="Times New Roman" w:cs="Times New Roman"/>
        </w:rPr>
      </w:pPr>
      <w:r>
        <w:rPr>
          <w:rFonts w:ascii="Times New Roman" w:eastAsia="Times New Roman" w:hAnsi="Times New Roman" w:cs="Times New Roman"/>
        </w:rPr>
        <w:t>Jeżeli z powodu wady prawnej sprzętu Zamawiający będzie zobligowany  wydać sprzęt osobie trzeciej, Wykonawca jest obowiązany do zwrotu otrzymanej ceny w ciągu 20 dni wraz z odsetkami liczonymi od dnia zapłaty do dnia zwrotu ceny na rachunek bankowy Zamawiającego bez względu na inne postanowienia Umowy.</w:t>
      </w:r>
    </w:p>
    <w:p w14:paraId="4751E180" w14:textId="77777777" w:rsidR="00975DBF" w:rsidRDefault="00975DBF">
      <w:pPr>
        <w:numPr>
          <w:ilvl w:val="0"/>
          <w:numId w:val="2"/>
        </w:numPr>
        <w:pBdr>
          <w:top w:val="nil"/>
          <w:left w:val="nil"/>
          <w:bottom w:val="nil"/>
          <w:right w:val="nil"/>
          <w:between w:val="nil"/>
        </w:pBdr>
        <w:spacing w:after="120" w:line="360" w:lineRule="auto"/>
        <w:ind w:left="0" w:firstLine="0"/>
        <w:jc w:val="center"/>
        <w:rPr>
          <w:rFonts w:ascii="Times New Roman" w:eastAsia="Times New Roman" w:hAnsi="Times New Roman" w:cs="Times New Roman"/>
          <w:color w:val="000000"/>
        </w:rPr>
      </w:pPr>
    </w:p>
    <w:p w14:paraId="2B44B7C7" w14:textId="77777777" w:rsidR="00975DBF" w:rsidRDefault="0099245A">
      <w:pPr>
        <w:pBdr>
          <w:top w:val="nil"/>
          <w:left w:val="nil"/>
          <w:bottom w:val="nil"/>
          <w:right w:val="nil"/>
          <w:between w:val="nil"/>
        </w:pBd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Wyłączenia odpowiedzialności Wykonawcy</w:t>
      </w:r>
    </w:p>
    <w:p w14:paraId="064B23B0" w14:textId="77777777" w:rsidR="00975DBF" w:rsidRDefault="0099245A">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r>
        <w:rPr>
          <w:rFonts w:ascii="Times New Roman" w:eastAsia="Times New Roman" w:hAnsi="Times New Roman" w:cs="Times New Roman"/>
          <w:color w:val="000000"/>
        </w:rPr>
        <w:t>Odpowiedzialność z tytułu rękojmi lub gwarancji nie obejmuje wad powstałych w wyniku:</w:t>
      </w:r>
    </w:p>
    <w:p w14:paraId="0BA4DAFA" w14:textId="77777777" w:rsidR="00975DBF" w:rsidRDefault="0099245A">
      <w:pPr>
        <w:numPr>
          <w:ilvl w:val="0"/>
          <w:numId w:val="5"/>
        </w:num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eksploatacji przedmiotu umowy w sposób niezgodny z zasadami określonymi </w:t>
      </w:r>
      <w:r>
        <w:rPr>
          <w:rFonts w:ascii="Times New Roman" w:eastAsia="Times New Roman" w:hAnsi="Times New Roman" w:cs="Times New Roman"/>
          <w:color w:val="000000"/>
        </w:rPr>
        <w:br/>
        <w:t>w przekazanej przez Wykonawcę instrukcji jego użytkowania, w tym w wyniku dokonanych przez Zamawiającego samodzielnie zmian w jego konstrukcji;</w:t>
      </w:r>
    </w:p>
    <w:p w14:paraId="4E715999" w14:textId="77777777" w:rsidR="00975DBF" w:rsidRDefault="0099245A">
      <w:pPr>
        <w:numPr>
          <w:ilvl w:val="0"/>
          <w:numId w:val="5"/>
        </w:numPr>
        <w:pBdr>
          <w:top w:val="nil"/>
          <w:left w:val="nil"/>
          <w:bottom w:val="nil"/>
          <w:right w:val="nil"/>
          <w:between w:val="nil"/>
        </w:pBdr>
        <w:spacing w:after="120" w:line="36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normalnego zużycia przedmiotu umowy.</w:t>
      </w:r>
    </w:p>
    <w:p w14:paraId="6D8725EF" w14:textId="77777777" w:rsidR="00975DBF" w:rsidRDefault="00975DBF">
      <w:pPr>
        <w:pBdr>
          <w:top w:val="nil"/>
          <w:left w:val="nil"/>
          <w:bottom w:val="nil"/>
          <w:right w:val="nil"/>
          <w:between w:val="nil"/>
        </w:pBdr>
        <w:spacing w:after="120" w:line="360" w:lineRule="auto"/>
        <w:ind w:left="1440"/>
        <w:jc w:val="both"/>
        <w:rPr>
          <w:rFonts w:ascii="Times New Roman" w:eastAsia="Times New Roman" w:hAnsi="Times New Roman" w:cs="Times New Roman"/>
          <w:color w:val="000000"/>
        </w:rPr>
      </w:pPr>
    </w:p>
    <w:p w14:paraId="74C73C7B"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color w:val="000000"/>
        </w:rPr>
      </w:pPr>
    </w:p>
    <w:p w14:paraId="1A6821DD"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Osoby do kontaktu</w:t>
      </w:r>
    </w:p>
    <w:p w14:paraId="27E7D369" w14:textId="77777777" w:rsidR="00975DBF" w:rsidRDefault="0099245A">
      <w:pPr>
        <w:numPr>
          <w:ilvl w:val="0"/>
          <w:numId w:val="20"/>
        </w:numPr>
        <w:pBdr>
          <w:top w:val="nil"/>
          <w:left w:val="nil"/>
          <w:bottom w:val="nil"/>
          <w:right w:val="nil"/>
          <w:between w:val="nil"/>
        </w:pBdr>
        <w:spacing w:after="120" w:line="360" w:lineRule="auto"/>
        <w:ind w:left="426"/>
        <w:jc w:val="both"/>
        <w:rPr>
          <w:rFonts w:ascii="Times New Roman" w:eastAsia="Times New Roman" w:hAnsi="Times New Roman" w:cs="Times New Roman"/>
          <w:color w:val="000000"/>
        </w:rPr>
      </w:pPr>
      <w:r>
        <w:rPr>
          <w:rFonts w:ascii="Times New Roman" w:eastAsia="Times New Roman" w:hAnsi="Times New Roman" w:cs="Times New Roman"/>
          <w:color w:val="000000"/>
        </w:rPr>
        <w:t>Jednostką organizacyjną Uniwersytetu Warszawskiego odpowiedzialną za koordynację wykonania Umowy  jest: Wydział Biologii.</w:t>
      </w:r>
    </w:p>
    <w:p w14:paraId="03A6187F" w14:textId="77777777" w:rsidR="00975DBF" w:rsidRDefault="0099245A">
      <w:pPr>
        <w:numPr>
          <w:ilvl w:val="0"/>
          <w:numId w:val="20"/>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Ze Strony Zamawiającego do bieżących kontaktów we wszystkich sprawach związanych </w:t>
      </w:r>
      <w:r>
        <w:rPr>
          <w:rFonts w:ascii="Times New Roman" w:eastAsia="Times New Roman" w:hAnsi="Times New Roman" w:cs="Times New Roman"/>
          <w:color w:val="000000"/>
        </w:rPr>
        <w:br/>
        <w:t>z wykonywaniem Umowy,  upoważniony/a jest ……………………………………………., (email: ……..@..........., tel. …………….) z którym Wykonawca zobowiązuje się współdziałać.</w:t>
      </w:r>
    </w:p>
    <w:p w14:paraId="16068034" w14:textId="77777777" w:rsidR="00975DBF" w:rsidRDefault="0099245A">
      <w:pPr>
        <w:numPr>
          <w:ilvl w:val="0"/>
          <w:numId w:val="20"/>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Ze Strony Wykonawcy do bieżących kontaktów we wszystkich sprawach związanych </w:t>
      </w:r>
      <w:r>
        <w:rPr>
          <w:rFonts w:ascii="Times New Roman" w:eastAsia="Times New Roman" w:hAnsi="Times New Roman" w:cs="Times New Roman"/>
          <w:color w:val="000000"/>
        </w:rPr>
        <w:br/>
        <w:t>z wykonywaniem Umowy upoważniony/a jest ……………………………………………., (email: ……..@..........., tel. …………….) z którym Zamawiający zobowiązuje się współdziałać.</w:t>
      </w:r>
    </w:p>
    <w:p w14:paraId="127109FC" w14:textId="77777777" w:rsidR="00975DBF" w:rsidRDefault="0099245A">
      <w:pPr>
        <w:numPr>
          <w:ilvl w:val="0"/>
          <w:numId w:val="20"/>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Jako podstawową formę kontaktu Strony ustalają korespondencję prowadzoną drogą elektroniczną oraz kontakt telefoniczny. </w:t>
      </w:r>
    </w:p>
    <w:p w14:paraId="1598B9C7" w14:textId="77777777" w:rsidR="00975DBF" w:rsidRDefault="0099245A">
      <w:pPr>
        <w:numPr>
          <w:ilvl w:val="0"/>
          <w:numId w:val="20"/>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Zmiana osób upoważnionych w Umowie do kontaktów nie stanowi zmiany treści Umowy. Każda ze Stron może jednostronnie dokonać zmian w zakresie danych teleadresowych oraz osób upoważnionych do kontaktów, zawiadamiając niezwłocznie o tym na piśmie drugą Stronę. Zmiana staje się skuteczna z chwilą doręczenia zawiadomienia.</w:t>
      </w:r>
    </w:p>
    <w:p w14:paraId="1F1BC7BC" w14:textId="77777777" w:rsidR="00975DBF" w:rsidRDefault="00975DBF">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p>
    <w:p w14:paraId="07CA32DE"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color w:val="000000"/>
        </w:rPr>
      </w:pPr>
    </w:p>
    <w:p w14:paraId="730E31A2"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Informacja o przetwarzaniu danych osobowych</w:t>
      </w:r>
    </w:p>
    <w:p w14:paraId="0292FC88" w14:textId="77777777" w:rsidR="00975DBF" w:rsidRDefault="0099245A">
      <w:pPr>
        <w:numPr>
          <w:ilvl w:val="0"/>
          <w:numId w:val="17"/>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Strony oświadczają, że znane są im przepisy prawa dotyczące ochrony danych osobowych, w tym w szczególności przepisy rozporządzenia Parlamentu Europejskiego i Rady (UE) 2016/679 z dnia 27 kwietnia 2016 r. w sprawie ochrony osób fizycznych w związku </w:t>
      </w:r>
      <w:r>
        <w:rPr>
          <w:rFonts w:ascii="Times New Roman" w:eastAsia="Times New Roman" w:hAnsi="Times New Roman" w:cs="Times New Roman"/>
        </w:rPr>
        <w:br/>
        <w:t xml:space="preserve">z przetwarzaniem danych osobowych i w sprawie swobodnego przepływu takich danych oraz uchylenia dyrektywy 95/46/WE (ogólne rozporządzenie o ochronie danych) (Dz. Urz. UE L 119 z 04.05.2016 r., str. 1, z </w:t>
      </w:r>
      <w:proofErr w:type="spellStart"/>
      <w:r>
        <w:rPr>
          <w:rFonts w:ascii="Times New Roman" w:eastAsia="Times New Roman" w:hAnsi="Times New Roman" w:cs="Times New Roman"/>
        </w:rPr>
        <w:t>późn</w:t>
      </w:r>
      <w:proofErr w:type="spellEnd"/>
      <w:r>
        <w:rPr>
          <w:rFonts w:ascii="Times New Roman" w:eastAsia="Times New Roman" w:hAnsi="Times New Roman" w:cs="Times New Roman"/>
        </w:rPr>
        <w:t>. zm.), dalej jako </w:t>
      </w:r>
      <w:r>
        <w:rPr>
          <w:rFonts w:ascii="Times New Roman" w:eastAsia="Times New Roman" w:hAnsi="Times New Roman" w:cs="Times New Roman"/>
          <w:b/>
        </w:rPr>
        <w:t>„RODO”</w:t>
      </w:r>
      <w:r>
        <w:rPr>
          <w:rFonts w:ascii="Times New Roman" w:eastAsia="Times New Roman" w:hAnsi="Times New Roman" w:cs="Times New Roman"/>
        </w:rPr>
        <w:t>, oraz ustawy z dnia 10 maja 2018 r. o ochronie danych osobowych.</w:t>
      </w:r>
    </w:p>
    <w:p w14:paraId="5BEE9771" w14:textId="77777777" w:rsidR="00975DBF" w:rsidRDefault="0099245A">
      <w:pPr>
        <w:numPr>
          <w:ilvl w:val="0"/>
          <w:numId w:val="17"/>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Strony jako administratorzy w rozumieniu art. 4 pkt 7 RODO udostępniają sobie dane osobowe (dane służbowe) Stron/reprezentantów Stron oraz osób uczestniczących </w:t>
      </w:r>
      <w:r>
        <w:rPr>
          <w:rFonts w:ascii="Times New Roman" w:eastAsia="Times New Roman" w:hAnsi="Times New Roman" w:cs="Times New Roman"/>
        </w:rPr>
        <w:br/>
        <w:t>w wykonaniu Umowy w oparciu o zawarte umowy o pracę bądź umowy cywilnoprawne, których przetwarzanie jest konieczne do celów wynikających z prawnie uzasadnionych interesów administratora, tj. zawarcia i wykonania przedmiotowej Umowy, zgodnie z art. 6 ust. 1 lit. b lub f RODO.</w:t>
      </w:r>
    </w:p>
    <w:p w14:paraId="6B34A012" w14:textId="77777777" w:rsidR="00975DBF" w:rsidRDefault="0099245A">
      <w:pPr>
        <w:numPr>
          <w:ilvl w:val="0"/>
          <w:numId w:val="17"/>
        </w:numPr>
        <w:spacing w:line="360" w:lineRule="auto"/>
        <w:jc w:val="both"/>
        <w:rPr>
          <w:rFonts w:ascii="Times New Roman" w:eastAsia="Times New Roman" w:hAnsi="Times New Roman" w:cs="Times New Roman"/>
        </w:rPr>
      </w:pPr>
      <w:r>
        <w:rPr>
          <w:rFonts w:ascii="Times New Roman" w:eastAsia="Times New Roman" w:hAnsi="Times New Roman" w:cs="Times New Roman"/>
        </w:rPr>
        <w:t>Strony oświadczają, że przekazały osobom, o których mowa w ust. 2, informacje określone odpowiednio w art. 13 i art. 14 RODO, w związku z czym, na podstawie art. 13 ust. 4 i art. 14 ust. 5 lit. a RODO zwalniają się wzajemnie z obowiązków informacyjnych względem tych osób. </w:t>
      </w:r>
    </w:p>
    <w:p w14:paraId="5CEDB119" w14:textId="033D1AC4" w:rsidR="00975DBF" w:rsidRDefault="0099245A">
      <w:pPr>
        <w:numPr>
          <w:ilvl w:val="0"/>
          <w:numId w:val="17"/>
        </w:numPr>
        <w:spacing w:line="360" w:lineRule="auto"/>
        <w:jc w:val="both"/>
        <w:rPr>
          <w:rFonts w:ascii="Times New Roman" w:eastAsia="Times New Roman" w:hAnsi="Times New Roman" w:cs="Times New Roman"/>
        </w:rPr>
      </w:pPr>
      <w:r>
        <w:rPr>
          <w:rFonts w:ascii="Times New Roman" w:eastAsia="Times New Roman" w:hAnsi="Times New Roman" w:cs="Times New Roman"/>
        </w:rPr>
        <w:t xml:space="preserve">Ponadto Uniwersytet Warszawski informuje, że wersja elektroniczna informacji dotyczącej przetwarzania danych osobowych przez Uniwersytet Warszawski, przekazanej </w:t>
      </w:r>
      <w:bookmarkStart w:id="1" w:name="_GoBack"/>
      <w:bookmarkEnd w:id="1"/>
      <w:r w:rsidR="00756D9F">
        <w:rPr>
          <w:rFonts w:ascii="Times New Roman" w:eastAsia="Times New Roman" w:hAnsi="Times New Roman" w:cs="Times New Roman"/>
        </w:rPr>
        <w:t>Wykonawcy</w:t>
      </w:r>
      <w:r>
        <w:rPr>
          <w:rFonts w:ascii="Times New Roman" w:eastAsia="Times New Roman" w:hAnsi="Times New Roman" w:cs="Times New Roman"/>
          <w:b/>
        </w:rPr>
        <w:t> </w:t>
      </w:r>
      <w:r>
        <w:rPr>
          <w:rFonts w:ascii="Times New Roman" w:eastAsia="Times New Roman" w:hAnsi="Times New Roman" w:cs="Times New Roman"/>
        </w:rPr>
        <w:t>jest także dostępna na stronie internetowej: </w:t>
      </w:r>
      <w:hyperlink r:id="rId10">
        <w:r>
          <w:rPr>
            <w:rFonts w:ascii="Times New Roman" w:eastAsia="Times New Roman" w:hAnsi="Times New Roman" w:cs="Times New Roman"/>
            <w:color w:val="0563C1"/>
            <w:u w:val="single"/>
          </w:rPr>
          <w:t>https://odo.uw.edu.pl/obowiazek-informacyjny/</w:t>
        </w:r>
      </w:hyperlink>
      <w:r>
        <w:rPr>
          <w:rFonts w:ascii="Times New Roman" w:eastAsia="Times New Roman" w:hAnsi="Times New Roman" w:cs="Times New Roman"/>
        </w:rPr>
        <w:t>.</w:t>
      </w:r>
    </w:p>
    <w:p w14:paraId="25AFEEEA" w14:textId="77777777" w:rsidR="00975DBF" w:rsidRDefault="00975DBF">
      <w:pPr>
        <w:numPr>
          <w:ilvl w:val="0"/>
          <w:numId w:val="2"/>
        </w:numPr>
        <w:pBdr>
          <w:top w:val="nil"/>
          <w:left w:val="nil"/>
          <w:bottom w:val="nil"/>
          <w:right w:val="nil"/>
          <w:between w:val="nil"/>
        </w:pBdr>
        <w:spacing w:after="120" w:line="360" w:lineRule="auto"/>
        <w:ind w:left="0" w:firstLine="0"/>
        <w:jc w:val="center"/>
        <w:rPr>
          <w:rFonts w:ascii="Times New Roman" w:eastAsia="Times New Roman" w:hAnsi="Times New Roman" w:cs="Times New Roman"/>
          <w:color w:val="000000"/>
        </w:rPr>
      </w:pPr>
    </w:p>
    <w:p w14:paraId="696D50E3"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Zmiany Umowy</w:t>
      </w:r>
    </w:p>
    <w:p w14:paraId="21C4F20D" w14:textId="77777777" w:rsidR="00975DBF" w:rsidRDefault="0099245A">
      <w:pPr>
        <w:numPr>
          <w:ilvl w:val="0"/>
          <w:numId w:val="8"/>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Zmiana postanowień Umowy możliwa jest:</w:t>
      </w:r>
    </w:p>
    <w:p w14:paraId="1B86B18B" w14:textId="77777777" w:rsidR="00975DBF" w:rsidRDefault="0099245A">
      <w:pPr>
        <w:numPr>
          <w:ilvl w:val="1"/>
          <w:numId w:val="9"/>
        </w:numPr>
        <w:pBdr>
          <w:top w:val="nil"/>
          <w:left w:val="nil"/>
          <w:bottom w:val="nil"/>
          <w:right w:val="nil"/>
          <w:between w:val="nil"/>
        </w:pBdr>
        <w:spacing w:after="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gdy dochowanie terminu lub warunków realizacji zamówienia określonych w Umowie jest niemożliwe z uwagi na siłę wyższą zdefiniowaną wyżej –  zmiana będzie polegała na wydłużeniu terminu realizacji Umowy o czas trwania przeszkody w wykonywaniu Umowy;</w:t>
      </w:r>
    </w:p>
    <w:p w14:paraId="1955ECA7" w14:textId="77777777" w:rsidR="00975DBF" w:rsidRDefault="0099245A">
      <w:pPr>
        <w:numPr>
          <w:ilvl w:val="1"/>
          <w:numId w:val="9"/>
        </w:numPr>
        <w:pBdr>
          <w:top w:val="nil"/>
          <w:left w:val="nil"/>
          <w:bottom w:val="nil"/>
          <w:right w:val="nil"/>
          <w:between w:val="nil"/>
        </w:pBdr>
        <w:spacing w:after="12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w przypadku zmian w obowiązujących przepisach prawa, powodujących konieczność dokonania zmian w Umowie, w szczególności wpływających na zakres lub standard prac Wykonawcy lub obowiązki Wykonawcy – zmiana będzie polegała na dostosowaniu postanowień Umowy i zawartych w nich wymagań do zmienionych wymagań zawartych w przepisach prawa;</w:t>
      </w:r>
    </w:p>
    <w:p w14:paraId="10647D44" w14:textId="77777777" w:rsidR="00975DBF" w:rsidRDefault="0099245A">
      <w:pPr>
        <w:numPr>
          <w:ilvl w:val="1"/>
          <w:numId w:val="9"/>
        </w:numPr>
        <w:pBdr>
          <w:top w:val="nil"/>
          <w:left w:val="nil"/>
          <w:bottom w:val="nil"/>
          <w:right w:val="nil"/>
          <w:between w:val="nil"/>
        </w:pBdr>
        <w:spacing w:after="120" w:line="360" w:lineRule="auto"/>
        <w:ind w:left="709" w:hanging="283"/>
        <w:jc w:val="both"/>
        <w:rPr>
          <w:rFonts w:ascii="Times New Roman" w:eastAsia="Times New Roman" w:hAnsi="Times New Roman" w:cs="Times New Roman"/>
          <w:color w:val="000000"/>
        </w:rPr>
      </w:pPr>
      <w:r>
        <w:rPr>
          <w:rFonts w:ascii="Times New Roman" w:eastAsia="Times New Roman" w:hAnsi="Times New Roman" w:cs="Times New Roman"/>
          <w:color w:val="000000"/>
        </w:rPr>
        <w:t>w zakresie terminu wykonania Umowy, w przypadku opóźnień w produkcji lub dostawie elementów materiałów lub elementów składowych niezbędnych do wykonania przedmiotu umowy o czas ustania przeszkody, pod warunkiem jednak przedstawienia przez Wykonawcę dowodów potwierdzających ten stan rzeczy ze wskazaniem terminu dostawy tych elementów, a także wykazania, iż o takim stanie rzeczy Wykonawca nie mógł przy zachowaniu należytej staranności wiedzieć w dniu składania ofert;</w:t>
      </w:r>
    </w:p>
    <w:p w14:paraId="7A264ED3" w14:textId="77777777" w:rsidR="00975DBF" w:rsidRDefault="0099245A">
      <w:pPr>
        <w:numPr>
          <w:ilvl w:val="1"/>
          <w:numId w:val="9"/>
        </w:numPr>
        <w:pBdr>
          <w:top w:val="nil"/>
          <w:left w:val="nil"/>
          <w:bottom w:val="nil"/>
          <w:right w:val="nil"/>
          <w:between w:val="nil"/>
        </w:pBdr>
        <w:spacing w:after="120" w:line="360" w:lineRule="auto"/>
        <w:ind w:left="709" w:hanging="283"/>
        <w:jc w:val="both"/>
        <w:rPr>
          <w:rFonts w:ascii="Times New Roman" w:eastAsia="Times New Roman" w:hAnsi="Times New Roman" w:cs="Times New Roman"/>
        </w:rPr>
      </w:pPr>
      <w:r>
        <w:rPr>
          <w:rFonts w:ascii="Times New Roman" w:eastAsia="Times New Roman" w:hAnsi="Times New Roman" w:cs="Times New Roman"/>
          <w:color w:val="000000"/>
        </w:rPr>
        <w:t xml:space="preserve">zmiany danych identyfikacyjnych Wykonawcy (adres siedziby, Regon, NIP, nr rachunku bankowego), oraz innych danych ujawnionych w rejestrach publicznych. </w:t>
      </w:r>
    </w:p>
    <w:p w14:paraId="2AAAEC8A" w14:textId="77777777" w:rsidR="00975DBF" w:rsidRDefault="0099245A">
      <w:pPr>
        <w:numPr>
          <w:ilvl w:val="0"/>
          <w:numId w:val="9"/>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Poza przypadkami opisanymi w ust. 1  niniejszego paragrafu, Zamawiający dopuszcza zmiany postanowień niniejszej Umowy, w pozostałych przypadkach  przewidzianych art. 455 ustawy z dnia 11 września 2019 r. Prawo zamówień publicznych.</w:t>
      </w:r>
    </w:p>
    <w:p w14:paraId="7A413595" w14:textId="77777777" w:rsidR="00975DBF" w:rsidRDefault="00975DBF">
      <w:pPr>
        <w:pBdr>
          <w:top w:val="nil"/>
          <w:left w:val="nil"/>
          <w:bottom w:val="nil"/>
          <w:right w:val="nil"/>
          <w:between w:val="nil"/>
        </w:pBdr>
        <w:spacing w:after="120" w:line="360" w:lineRule="auto"/>
        <w:ind w:left="284"/>
        <w:jc w:val="both"/>
        <w:rPr>
          <w:rFonts w:ascii="Times New Roman" w:eastAsia="Times New Roman" w:hAnsi="Times New Roman" w:cs="Times New Roman"/>
          <w:color w:val="000000"/>
        </w:rPr>
      </w:pPr>
    </w:p>
    <w:p w14:paraId="32B191F6" w14:textId="77777777" w:rsidR="00975DBF" w:rsidRDefault="00975DBF">
      <w:pPr>
        <w:numPr>
          <w:ilvl w:val="0"/>
          <w:numId w:val="2"/>
        </w:numPr>
        <w:pBdr>
          <w:top w:val="nil"/>
          <w:left w:val="nil"/>
          <w:bottom w:val="nil"/>
          <w:right w:val="nil"/>
          <w:between w:val="nil"/>
        </w:pBdr>
        <w:spacing w:after="120" w:line="360" w:lineRule="auto"/>
        <w:jc w:val="center"/>
        <w:rPr>
          <w:rFonts w:ascii="Times New Roman" w:eastAsia="Times New Roman" w:hAnsi="Times New Roman" w:cs="Times New Roman"/>
          <w:color w:val="000000"/>
        </w:rPr>
      </w:pPr>
    </w:p>
    <w:p w14:paraId="61395585"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Postanowienia końcowe</w:t>
      </w:r>
    </w:p>
    <w:p w14:paraId="6F92B045"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Wszelkie  zmiany Umowy wymagają formy pisemnej pod rygorem nieważności. Powyższe nie dotyczy zmian, o których mowa w § 7 ust. 4 Umowy za wyjątkiem zmian podwykonawców, o których mowa w § 7 ust. 7 Umowy oraz adresów wskazanych w komparycji Umowy, których można dokonać zawiadamiając niezwłocznie o tym na piśmie drugą Stronę. Zmiana staje się skuteczna z chwilą doręczenia zawiadomienia.</w:t>
      </w:r>
    </w:p>
    <w:p w14:paraId="698148EA"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W sprawach nieuregulowanych Umową zastosowanie mają odpowiednie przepisy ustawy z dnia 11 września 2019 r. Prawo zamówień publicznych oraz ustawy z dnia 23 kwietnia 1964 r. Kodeks cywilny. </w:t>
      </w:r>
    </w:p>
    <w:p w14:paraId="1FD730F8"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Wszelkie spory związane z realizacją Umowy będą rozstrzygane przez sąd powszechny właściwy ze względu na siedzibę Zamawiającego.</w:t>
      </w:r>
    </w:p>
    <w:p w14:paraId="1D7E6C84"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Wszelkie pisma uważa się za prawidłowo doręczone Wykonawcy, jeżeli zostały wysłane na adresy wskazane w komparycji Umowy, chyba że Zamawiający został poinformowany pismem o zmianie adresu.</w:t>
      </w:r>
    </w:p>
    <w:p w14:paraId="1615D64D"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Umowa została sporządzona w trzech jednobrzmiących egzemplarzach, jeden dla Wykonawcy oraz dwa dla Zamawiającego.</w:t>
      </w:r>
    </w:p>
    <w:p w14:paraId="5ECB1359"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Zamawiający dopuszcza możliwość zawarcia Umowy w formie elektronicznej przy użyciu kwalifikowanego podpisu elektronicznego.</w:t>
      </w:r>
    </w:p>
    <w:p w14:paraId="2FB23332" w14:textId="77777777" w:rsidR="00975DBF" w:rsidRDefault="0099245A">
      <w:pPr>
        <w:numPr>
          <w:ilvl w:val="0"/>
          <w:numId w:val="21"/>
        </w:numPr>
        <w:pBdr>
          <w:top w:val="nil"/>
          <w:left w:val="nil"/>
          <w:bottom w:val="nil"/>
          <w:right w:val="nil"/>
          <w:between w:val="nil"/>
        </w:pBdr>
        <w:spacing w:after="120" w:line="36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Załączniki stanowiące integralną cześć Umowy:</w:t>
      </w:r>
    </w:p>
    <w:p w14:paraId="6262D449" w14:textId="77777777" w:rsidR="00975DBF" w:rsidRDefault="0099245A">
      <w:pPr>
        <w:numPr>
          <w:ilvl w:val="0"/>
          <w:numId w:val="22"/>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Załącznik nr 1 – wydruk z CEIDG/odpis z KRS; </w:t>
      </w:r>
    </w:p>
    <w:p w14:paraId="0476ED88" w14:textId="77777777" w:rsidR="00975DBF" w:rsidRDefault="0099245A">
      <w:pPr>
        <w:numPr>
          <w:ilvl w:val="0"/>
          <w:numId w:val="22"/>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Załącznik nr 2 - Opis przedmiotu zamówienia/specyfikacja; </w:t>
      </w:r>
    </w:p>
    <w:p w14:paraId="61833B4B" w14:textId="77777777" w:rsidR="00975DBF" w:rsidRDefault="0099245A">
      <w:pPr>
        <w:numPr>
          <w:ilvl w:val="0"/>
          <w:numId w:val="22"/>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Załącznik nr 3 - Oferta Wykonawcy;</w:t>
      </w:r>
    </w:p>
    <w:p w14:paraId="028691A1" w14:textId="77777777" w:rsidR="00975DBF" w:rsidRDefault="0099245A">
      <w:pPr>
        <w:numPr>
          <w:ilvl w:val="0"/>
          <w:numId w:val="22"/>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Załącznik nr 4 - Wykaz podwykonawców;</w:t>
      </w:r>
    </w:p>
    <w:p w14:paraId="7F8D77BF" w14:textId="77777777" w:rsidR="00975DBF" w:rsidRDefault="0094068C">
      <w:pPr>
        <w:numPr>
          <w:ilvl w:val="0"/>
          <w:numId w:val="22"/>
        </w:numPr>
        <w:pBdr>
          <w:top w:val="nil"/>
          <w:left w:val="nil"/>
          <w:bottom w:val="nil"/>
          <w:right w:val="nil"/>
          <w:between w:val="nil"/>
        </w:pBdr>
        <w:spacing w:after="0" w:line="360" w:lineRule="auto"/>
        <w:ind w:left="714"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5</w:t>
      </w:r>
      <w:r w:rsidR="0099245A">
        <w:rPr>
          <w:rFonts w:ascii="Times New Roman" w:eastAsia="Times New Roman" w:hAnsi="Times New Roman" w:cs="Times New Roman"/>
          <w:color w:val="000000"/>
        </w:rPr>
        <w:t xml:space="preserve"> - Protokół odbioru.</w:t>
      </w:r>
    </w:p>
    <w:p w14:paraId="7137C54F" w14:textId="77777777" w:rsidR="00975DBF" w:rsidRDefault="00975DBF">
      <w:pPr>
        <w:pBdr>
          <w:top w:val="nil"/>
          <w:left w:val="nil"/>
          <w:bottom w:val="nil"/>
          <w:right w:val="nil"/>
          <w:between w:val="nil"/>
        </w:pBdr>
        <w:spacing w:after="120" w:line="360" w:lineRule="auto"/>
        <w:ind w:left="720"/>
        <w:jc w:val="both"/>
        <w:rPr>
          <w:rFonts w:ascii="Times New Roman" w:eastAsia="Times New Roman" w:hAnsi="Times New Roman" w:cs="Times New Roman"/>
          <w:color w:val="000000"/>
        </w:rPr>
      </w:pPr>
    </w:p>
    <w:p w14:paraId="03996043" w14:textId="77777777" w:rsidR="00975DBF" w:rsidRDefault="0099245A">
      <w:pPr>
        <w:spacing w:after="120" w:line="360" w:lineRule="auto"/>
        <w:ind w:left="708" w:hanging="708"/>
        <w:jc w:val="both"/>
        <w:rPr>
          <w:rFonts w:ascii="Times New Roman" w:eastAsia="Times New Roman" w:hAnsi="Times New Roman" w:cs="Times New Roman"/>
          <w:b/>
        </w:rPr>
      </w:pPr>
      <w:r>
        <w:rPr>
          <w:rFonts w:ascii="Times New Roman" w:eastAsia="Times New Roman" w:hAnsi="Times New Roman" w:cs="Times New Roman"/>
          <w:b/>
        </w:rPr>
        <w:t xml:space="preserve">___________________________                                          </w:t>
      </w:r>
      <w:r>
        <w:rPr>
          <w:rFonts w:ascii="Times New Roman" w:eastAsia="Times New Roman" w:hAnsi="Times New Roman" w:cs="Times New Roman"/>
          <w:b/>
        </w:rPr>
        <w:tab/>
        <w:t xml:space="preserve">___________________________                 WYKONAWCA </w:t>
      </w:r>
      <w:r>
        <w:rPr>
          <w:rFonts w:ascii="Times New Roman" w:eastAsia="Times New Roman" w:hAnsi="Times New Roman" w:cs="Times New Roman"/>
          <w:b/>
        </w:rPr>
        <w:tab/>
        <w:t xml:space="preserve">                                                                       ZAMAWIAJĄCY              </w:t>
      </w:r>
    </w:p>
    <w:p w14:paraId="2E0EA7DB"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p w14:paraId="034A5B46"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p w14:paraId="569C3052"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p w14:paraId="40F693DB"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p w14:paraId="4E930FC6" w14:textId="77777777" w:rsidR="00975DBF" w:rsidRDefault="00975DBF">
      <w:pPr>
        <w:spacing w:after="120" w:line="360" w:lineRule="auto"/>
        <w:rPr>
          <w:rFonts w:ascii="Times New Roman" w:eastAsia="Times New Roman" w:hAnsi="Times New Roman" w:cs="Times New Roman"/>
          <w:b/>
        </w:rPr>
      </w:pPr>
      <w:bookmarkStart w:id="2" w:name="_heading=h.lsotdri1fils" w:colFirst="0" w:colLast="0"/>
      <w:bookmarkEnd w:id="2"/>
    </w:p>
    <w:p w14:paraId="7AD10940" w14:textId="77777777" w:rsidR="00975DBF" w:rsidRDefault="00975DBF">
      <w:pPr>
        <w:spacing w:after="120" w:line="360" w:lineRule="auto"/>
        <w:rPr>
          <w:rFonts w:ascii="Times New Roman" w:eastAsia="Times New Roman" w:hAnsi="Times New Roman" w:cs="Times New Roman"/>
          <w:b/>
        </w:rPr>
      </w:pPr>
    </w:p>
    <w:p w14:paraId="405CD2C9" w14:textId="77777777" w:rsidR="00975DBF" w:rsidRDefault="0099245A">
      <w:pPr>
        <w:spacing w:after="120" w:line="360" w:lineRule="auto"/>
        <w:rPr>
          <w:rFonts w:ascii="Times New Roman" w:eastAsia="Times New Roman" w:hAnsi="Times New Roman" w:cs="Times New Roman"/>
          <w:b/>
        </w:rPr>
      </w:pP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lastRenderedPageBreak/>
        <w:br/>
      </w:r>
      <w:r>
        <w:rPr>
          <w:rFonts w:ascii="Times New Roman" w:eastAsia="Times New Roman" w:hAnsi="Times New Roman" w:cs="Times New Roman"/>
          <w:b/>
        </w:rPr>
        <w:br/>
      </w:r>
    </w:p>
    <w:p w14:paraId="440F50A5" w14:textId="77777777" w:rsidR="00975DBF" w:rsidRDefault="00975DBF">
      <w:pPr>
        <w:spacing w:after="120" w:line="360" w:lineRule="auto"/>
        <w:rPr>
          <w:rFonts w:ascii="Times New Roman" w:eastAsia="Times New Roman" w:hAnsi="Times New Roman" w:cs="Times New Roman"/>
          <w:b/>
        </w:rPr>
      </w:pPr>
    </w:p>
    <w:p w14:paraId="1A95ABCD"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color w:val="000000"/>
        </w:rPr>
      </w:pPr>
    </w:p>
    <w:p w14:paraId="7AEC937D"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color w:val="000000"/>
        </w:rPr>
      </w:pPr>
    </w:p>
    <w:p w14:paraId="60E30F34" w14:textId="77777777" w:rsidR="00975DBF" w:rsidRDefault="00975DBF">
      <w:pPr>
        <w:pBdr>
          <w:top w:val="nil"/>
          <w:left w:val="nil"/>
          <w:bottom w:val="nil"/>
          <w:right w:val="nil"/>
          <w:between w:val="nil"/>
        </w:pBdr>
        <w:spacing w:after="120" w:line="360" w:lineRule="auto"/>
        <w:jc w:val="both"/>
        <w:rPr>
          <w:rFonts w:ascii="Times New Roman" w:eastAsia="Times New Roman" w:hAnsi="Times New Roman" w:cs="Times New Roman"/>
          <w:color w:val="000000"/>
        </w:rPr>
      </w:pPr>
    </w:p>
    <w:p w14:paraId="01CB3435" w14:textId="77777777" w:rsidR="00975DBF" w:rsidRDefault="0099245A">
      <w:pPr>
        <w:pBdr>
          <w:top w:val="nil"/>
          <w:left w:val="nil"/>
          <w:bottom w:val="nil"/>
          <w:right w:val="nil"/>
          <w:between w:val="nil"/>
        </w:pBdr>
        <w:spacing w:after="120" w:line="360" w:lineRule="auto"/>
        <w:jc w:val="both"/>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Załącznik nr </w:t>
      </w:r>
      <w:r w:rsidR="0094068C">
        <w:rPr>
          <w:rFonts w:ascii="Times New Roman" w:eastAsia="Times New Roman" w:hAnsi="Times New Roman" w:cs="Times New Roman"/>
          <w:b/>
          <w:color w:val="000000"/>
        </w:rPr>
        <w:t>5</w:t>
      </w:r>
    </w:p>
    <w:p w14:paraId="6B9E8176" w14:textId="77777777" w:rsidR="00975DBF" w:rsidRDefault="0099245A">
      <w:pPr>
        <w:spacing w:after="120" w:line="360" w:lineRule="auto"/>
        <w:jc w:val="center"/>
        <w:rPr>
          <w:rFonts w:ascii="Times New Roman" w:eastAsia="Times New Roman" w:hAnsi="Times New Roman" w:cs="Times New Roman"/>
          <w:b/>
        </w:rPr>
      </w:pPr>
      <w:r>
        <w:rPr>
          <w:rFonts w:ascii="Times New Roman" w:eastAsia="Times New Roman" w:hAnsi="Times New Roman" w:cs="Times New Roman"/>
          <w:b/>
        </w:rPr>
        <w:t xml:space="preserve">PROTOKÓŁ ODBIORU </w:t>
      </w:r>
    </w:p>
    <w:p w14:paraId="3AD96C27" w14:textId="77777777" w:rsidR="00975DBF" w:rsidRDefault="00975DBF">
      <w:pPr>
        <w:spacing w:after="120" w:line="360" w:lineRule="auto"/>
        <w:ind w:left="709"/>
        <w:jc w:val="center"/>
        <w:rPr>
          <w:rFonts w:ascii="Times New Roman" w:eastAsia="Times New Roman" w:hAnsi="Times New Roman" w:cs="Times New Roman"/>
          <w:u w:val="single"/>
        </w:rPr>
      </w:pPr>
    </w:p>
    <w:tbl>
      <w:tblPr>
        <w:tblStyle w:val="a"/>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678"/>
        <w:gridCol w:w="4536"/>
      </w:tblGrid>
      <w:tr w:rsidR="00975DBF" w14:paraId="7E248E01" w14:textId="77777777">
        <w:tc>
          <w:tcPr>
            <w:tcW w:w="4678" w:type="dxa"/>
          </w:tcPr>
          <w:p w14:paraId="4216EE4F" w14:textId="77777777" w:rsidR="00975DBF" w:rsidRDefault="0099245A">
            <w:pPr>
              <w:spacing w:after="120" w:line="360" w:lineRule="auto"/>
              <w:jc w:val="center"/>
              <w:rPr>
                <w:u w:val="single"/>
              </w:rPr>
            </w:pPr>
            <w:r>
              <w:rPr>
                <w:u w:val="single"/>
              </w:rPr>
              <w:t>WYKONAWCA</w:t>
            </w:r>
          </w:p>
        </w:tc>
        <w:tc>
          <w:tcPr>
            <w:tcW w:w="4536" w:type="dxa"/>
          </w:tcPr>
          <w:p w14:paraId="04C113E3" w14:textId="77777777" w:rsidR="00975DBF" w:rsidRDefault="0099245A">
            <w:pPr>
              <w:spacing w:after="120" w:line="360" w:lineRule="auto"/>
              <w:ind w:right="-251"/>
              <w:jc w:val="center"/>
              <w:rPr>
                <w:u w:val="single"/>
              </w:rPr>
            </w:pPr>
            <w:r>
              <w:rPr>
                <w:u w:val="single"/>
              </w:rPr>
              <w:t>ZAMAWIAJĄCY</w:t>
            </w:r>
          </w:p>
        </w:tc>
      </w:tr>
      <w:tr w:rsidR="00975DBF" w14:paraId="0E6F84EA" w14:textId="77777777">
        <w:tc>
          <w:tcPr>
            <w:tcW w:w="4678" w:type="dxa"/>
          </w:tcPr>
          <w:p w14:paraId="5B68B273" w14:textId="77777777" w:rsidR="00975DBF" w:rsidRDefault="0099245A">
            <w:pPr>
              <w:spacing w:after="120" w:line="360" w:lineRule="auto"/>
              <w:jc w:val="center"/>
              <w:rPr>
                <w:b/>
                <w:color w:val="000000"/>
              </w:rPr>
            </w:pPr>
            <w:r>
              <w:rPr>
                <w:b/>
                <w:color w:val="000000"/>
              </w:rPr>
              <w:t>………………….………………</w:t>
            </w:r>
          </w:p>
          <w:p w14:paraId="5A92C9CE" w14:textId="77777777" w:rsidR="00975DBF" w:rsidRDefault="0099245A">
            <w:pPr>
              <w:spacing w:after="120" w:line="360" w:lineRule="auto"/>
              <w:jc w:val="center"/>
              <w:rPr>
                <w:b/>
                <w:color w:val="000000"/>
              </w:rPr>
            </w:pPr>
            <w:r>
              <w:rPr>
                <w:b/>
                <w:color w:val="000000"/>
              </w:rPr>
              <w:t xml:space="preserve">……………………………….., </w:t>
            </w:r>
          </w:p>
          <w:p w14:paraId="4C54D07B" w14:textId="77777777" w:rsidR="00975DBF" w:rsidRDefault="0099245A">
            <w:pPr>
              <w:spacing w:after="120" w:line="360" w:lineRule="auto"/>
              <w:jc w:val="center"/>
              <w:rPr>
                <w:b/>
                <w:color w:val="000000"/>
              </w:rPr>
            </w:pPr>
            <w:r>
              <w:rPr>
                <w:b/>
                <w:color w:val="000000"/>
              </w:rPr>
              <w:t xml:space="preserve">………………………………., </w:t>
            </w:r>
          </w:p>
          <w:p w14:paraId="6CCEE70E" w14:textId="77777777" w:rsidR="00975DBF" w:rsidRDefault="0099245A">
            <w:pPr>
              <w:spacing w:after="120" w:line="360" w:lineRule="auto"/>
              <w:jc w:val="center"/>
              <w:rPr>
                <w:u w:val="single"/>
              </w:rPr>
            </w:pPr>
            <w:r>
              <w:rPr>
                <w:b/>
                <w:color w:val="000000"/>
              </w:rPr>
              <w:t>……….………………………..</w:t>
            </w:r>
          </w:p>
        </w:tc>
        <w:tc>
          <w:tcPr>
            <w:tcW w:w="4536" w:type="dxa"/>
          </w:tcPr>
          <w:p w14:paraId="58830543" w14:textId="77777777" w:rsidR="00975DBF" w:rsidRDefault="0099245A">
            <w:pPr>
              <w:spacing w:after="120" w:line="360" w:lineRule="auto"/>
              <w:jc w:val="center"/>
              <w:rPr>
                <w:b/>
              </w:rPr>
            </w:pPr>
            <w:r>
              <w:rPr>
                <w:b/>
              </w:rPr>
              <w:t>UNIWERSYTET WARSZAWSKI</w:t>
            </w:r>
          </w:p>
          <w:p w14:paraId="356DBAE0" w14:textId="77777777" w:rsidR="00975DBF" w:rsidRDefault="0099245A">
            <w:pPr>
              <w:spacing w:after="120" w:line="360" w:lineRule="auto"/>
              <w:ind w:left="-113" w:right="454"/>
              <w:jc w:val="center"/>
              <w:rPr>
                <w:b/>
              </w:rPr>
            </w:pPr>
            <w:r>
              <w:rPr>
                <w:b/>
              </w:rPr>
              <w:t>…………………………</w:t>
            </w:r>
          </w:p>
          <w:p w14:paraId="4DA6ED8E" w14:textId="77777777" w:rsidR="00975DBF" w:rsidRDefault="0099245A">
            <w:pPr>
              <w:spacing w:after="120" w:line="360" w:lineRule="auto"/>
              <w:ind w:left="-113" w:right="-46"/>
              <w:jc w:val="center"/>
              <w:rPr>
                <w:b/>
              </w:rPr>
            </w:pPr>
            <w:r>
              <w:rPr>
                <w:b/>
              </w:rPr>
              <w:t>……………………………………………</w:t>
            </w:r>
          </w:p>
          <w:p w14:paraId="17F433AF" w14:textId="77777777" w:rsidR="00975DBF" w:rsidRDefault="0099245A">
            <w:pPr>
              <w:spacing w:after="120" w:line="360" w:lineRule="auto"/>
              <w:ind w:left="-113" w:right="-46"/>
              <w:jc w:val="center"/>
              <w:rPr>
                <w:u w:val="single"/>
              </w:rPr>
            </w:pPr>
            <w:r>
              <w:rPr>
                <w:b/>
              </w:rPr>
              <w:t>NIP: 5250011266</w:t>
            </w:r>
          </w:p>
        </w:tc>
      </w:tr>
    </w:tbl>
    <w:p w14:paraId="674AAB4B" w14:textId="77777777" w:rsidR="00975DBF" w:rsidRDefault="00975DBF">
      <w:pPr>
        <w:spacing w:after="120" w:line="360" w:lineRule="auto"/>
        <w:ind w:left="709"/>
        <w:jc w:val="center"/>
        <w:rPr>
          <w:rFonts w:ascii="Times New Roman" w:eastAsia="Times New Roman" w:hAnsi="Times New Roman" w:cs="Times New Roman"/>
          <w:u w:val="single"/>
        </w:rPr>
      </w:pPr>
    </w:p>
    <w:p w14:paraId="369A557B" w14:textId="77777777" w:rsidR="00975DBF" w:rsidRDefault="0099245A">
      <w:pPr>
        <w:tabs>
          <w:tab w:val="left" w:pos="9639"/>
        </w:tabs>
        <w:spacing w:after="120" w:line="360" w:lineRule="auto"/>
        <w:rPr>
          <w:rFonts w:ascii="Times New Roman" w:eastAsia="Times New Roman" w:hAnsi="Times New Roman" w:cs="Times New Roman"/>
          <w:u w:val="single"/>
        </w:rPr>
      </w:pPr>
      <w:r>
        <w:rPr>
          <w:rFonts w:ascii="Times New Roman" w:eastAsia="Times New Roman" w:hAnsi="Times New Roman" w:cs="Times New Roman"/>
          <w:u w:val="single"/>
        </w:rPr>
        <w:t xml:space="preserve">Tytuł: Zakup i dostawa ……………………………………………………………….. </w:t>
      </w:r>
    </w:p>
    <w:p w14:paraId="59CE257A" w14:textId="77777777" w:rsidR="00975DBF" w:rsidRDefault="0099245A">
      <w:pPr>
        <w:tabs>
          <w:tab w:val="left" w:pos="9639"/>
        </w:tabs>
        <w:spacing w:after="120" w:line="360" w:lineRule="auto"/>
        <w:rPr>
          <w:rFonts w:ascii="Times New Roman" w:eastAsia="Times New Roman" w:hAnsi="Times New Roman" w:cs="Times New Roman"/>
        </w:rPr>
      </w:pPr>
      <w:r>
        <w:rPr>
          <w:rFonts w:ascii="Times New Roman" w:eastAsia="Times New Roman" w:hAnsi="Times New Roman" w:cs="Times New Roman"/>
          <w:u w:val="single"/>
        </w:rPr>
        <w:t>POUZ-361/…./2025/</w:t>
      </w:r>
      <w:r>
        <w:rPr>
          <w:rFonts w:ascii="Times New Roman" w:eastAsia="Times New Roman" w:hAnsi="Times New Roman" w:cs="Times New Roman"/>
        </w:rPr>
        <w:t>WB część …</w:t>
      </w:r>
    </w:p>
    <w:p w14:paraId="54809256" w14:textId="77777777" w:rsidR="00975DBF" w:rsidRDefault="00975DBF">
      <w:pPr>
        <w:spacing w:after="120" w:line="360" w:lineRule="auto"/>
        <w:ind w:left="709"/>
        <w:jc w:val="center"/>
        <w:rPr>
          <w:rFonts w:ascii="Times New Roman" w:eastAsia="Times New Roman" w:hAnsi="Times New Roman" w:cs="Times New Roman"/>
          <w:u w:val="single"/>
        </w:rPr>
      </w:pPr>
    </w:p>
    <w:tbl>
      <w:tblPr>
        <w:tblStyle w:val="a0"/>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3"/>
        <w:gridCol w:w="2691"/>
        <w:gridCol w:w="3202"/>
        <w:gridCol w:w="852"/>
        <w:gridCol w:w="1906"/>
      </w:tblGrid>
      <w:tr w:rsidR="00975DBF" w14:paraId="28A1F672" w14:textId="77777777">
        <w:tc>
          <w:tcPr>
            <w:tcW w:w="563" w:type="dxa"/>
            <w:vAlign w:val="center"/>
          </w:tcPr>
          <w:p w14:paraId="637ABEFD" w14:textId="77777777" w:rsidR="00975DBF" w:rsidRDefault="0099245A">
            <w:pPr>
              <w:spacing w:after="120" w:line="360" w:lineRule="auto"/>
              <w:jc w:val="center"/>
              <w:rPr>
                <w:b/>
                <w:u w:val="single"/>
              </w:rPr>
            </w:pPr>
            <w:r>
              <w:rPr>
                <w:b/>
                <w:u w:val="single"/>
              </w:rPr>
              <w:t>Lp.</w:t>
            </w:r>
          </w:p>
        </w:tc>
        <w:tc>
          <w:tcPr>
            <w:tcW w:w="2691" w:type="dxa"/>
            <w:vAlign w:val="center"/>
          </w:tcPr>
          <w:p w14:paraId="76FDD044" w14:textId="77777777" w:rsidR="00975DBF" w:rsidRDefault="0099245A">
            <w:pPr>
              <w:spacing w:after="120" w:line="360" w:lineRule="auto"/>
              <w:jc w:val="center"/>
              <w:rPr>
                <w:b/>
                <w:u w:val="single"/>
              </w:rPr>
            </w:pPr>
            <w:r>
              <w:rPr>
                <w:b/>
                <w:u w:val="single"/>
              </w:rPr>
              <w:t>Nazwa / model</w:t>
            </w:r>
          </w:p>
        </w:tc>
        <w:tc>
          <w:tcPr>
            <w:tcW w:w="3202" w:type="dxa"/>
            <w:vAlign w:val="center"/>
          </w:tcPr>
          <w:p w14:paraId="022BB12D" w14:textId="77777777" w:rsidR="00975DBF" w:rsidRDefault="0099245A">
            <w:pPr>
              <w:spacing w:after="120" w:line="360" w:lineRule="auto"/>
              <w:jc w:val="center"/>
              <w:rPr>
                <w:b/>
                <w:u w:val="single"/>
              </w:rPr>
            </w:pPr>
            <w:r>
              <w:rPr>
                <w:b/>
                <w:u w:val="single"/>
              </w:rPr>
              <w:t>Producent/Model</w:t>
            </w:r>
          </w:p>
        </w:tc>
        <w:tc>
          <w:tcPr>
            <w:tcW w:w="852" w:type="dxa"/>
            <w:vAlign w:val="center"/>
          </w:tcPr>
          <w:p w14:paraId="6138B12F" w14:textId="77777777" w:rsidR="00975DBF" w:rsidRDefault="0099245A">
            <w:pPr>
              <w:spacing w:after="120" w:line="360" w:lineRule="auto"/>
              <w:jc w:val="center"/>
              <w:rPr>
                <w:b/>
                <w:u w:val="single"/>
              </w:rPr>
            </w:pPr>
            <w:r>
              <w:rPr>
                <w:b/>
                <w:u w:val="single"/>
              </w:rPr>
              <w:t>Liczba</w:t>
            </w:r>
          </w:p>
        </w:tc>
        <w:tc>
          <w:tcPr>
            <w:tcW w:w="1906" w:type="dxa"/>
            <w:vAlign w:val="center"/>
          </w:tcPr>
          <w:p w14:paraId="56F24DDD" w14:textId="77777777" w:rsidR="00975DBF" w:rsidRDefault="0099245A">
            <w:pPr>
              <w:spacing w:after="120" w:line="360" w:lineRule="auto"/>
              <w:jc w:val="center"/>
              <w:rPr>
                <w:b/>
                <w:u w:val="single"/>
              </w:rPr>
            </w:pPr>
            <w:r>
              <w:rPr>
                <w:b/>
                <w:u w:val="single"/>
              </w:rPr>
              <w:t>Numer seryjny</w:t>
            </w:r>
          </w:p>
        </w:tc>
      </w:tr>
      <w:tr w:rsidR="00975DBF" w14:paraId="29FDAA72" w14:textId="77777777">
        <w:tc>
          <w:tcPr>
            <w:tcW w:w="563" w:type="dxa"/>
            <w:vAlign w:val="center"/>
          </w:tcPr>
          <w:p w14:paraId="6878411D" w14:textId="77777777" w:rsidR="00975DBF" w:rsidRDefault="0099245A">
            <w:pPr>
              <w:spacing w:after="120" w:line="360" w:lineRule="auto"/>
            </w:pPr>
            <w:r>
              <w:t>1.</w:t>
            </w:r>
          </w:p>
        </w:tc>
        <w:tc>
          <w:tcPr>
            <w:tcW w:w="2691" w:type="dxa"/>
            <w:vAlign w:val="center"/>
          </w:tcPr>
          <w:p w14:paraId="6866DD3C" w14:textId="77777777" w:rsidR="00975DBF" w:rsidRDefault="0099245A">
            <w:pPr>
              <w:pBdr>
                <w:top w:val="nil"/>
                <w:left w:val="nil"/>
                <w:bottom w:val="nil"/>
                <w:right w:val="nil"/>
                <w:between w:val="nil"/>
              </w:pBdr>
              <w:spacing w:after="120" w:line="360" w:lineRule="auto"/>
              <w:jc w:val="center"/>
              <w:rPr>
                <w:color w:val="000000"/>
              </w:rPr>
            </w:pPr>
            <w:r>
              <w:rPr>
                <w:color w:val="000000"/>
              </w:rPr>
              <w:t>…………………………….</w:t>
            </w:r>
          </w:p>
          <w:p w14:paraId="4D422F9F" w14:textId="77777777" w:rsidR="00975DBF" w:rsidRDefault="00975DBF">
            <w:pPr>
              <w:spacing w:after="120" w:line="360" w:lineRule="auto"/>
              <w:jc w:val="center"/>
            </w:pPr>
          </w:p>
        </w:tc>
        <w:tc>
          <w:tcPr>
            <w:tcW w:w="3202" w:type="dxa"/>
            <w:vAlign w:val="center"/>
          </w:tcPr>
          <w:p w14:paraId="7F29C505" w14:textId="77777777" w:rsidR="00975DBF" w:rsidRDefault="0099245A">
            <w:pPr>
              <w:pBdr>
                <w:top w:val="nil"/>
                <w:left w:val="nil"/>
                <w:bottom w:val="nil"/>
                <w:right w:val="nil"/>
                <w:between w:val="nil"/>
              </w:pBdr>
              <w:spacing w:after="120" w:line="360" w:lineRule="auto"/>
              <w:jc w:val="center"/>
              <w:rPr>
                <w:color w:val="000000"/>
              </w:rPr>
            </w:pPr>
            <w:r>
              <w:rPr>
                <w:color w:val="000000"/>
              </w:rPr>
              <w:t xml:space="preserve">………………………………….. </w:t>
            </w:r>
          </w:p>
        </w:tc>
        <w:tc>
          <w:tcPr>
            <w:tcW w:w="852" w:type="dxa"/>
            <w:vAlign w:val="center"/>
          </w:tcPr>
          <w:p w14:paraId="00783DFE" w14:textId="77777777" w:rsidR="00975DBF" w:rsidRDefault="0099245A">
            <w:pPr>
              <w:spacing w:after="120" w:line="360" w:lineRule="auto"/>
            </w:pPr>
            <w:r>
              <w:t>….</w:t>
            </w:r>
          </w:p>
        </w:tc>
        <w:tc>
          <w:tcPr>
            <w:tcW w:w="1906" w:type="dxa"/>
            <w:vAlign w:val="center"/>
          </w:tcPr>
          <w:p w14:paraId="1FEEDF6A" w14:textId="77777777" w:rsidR="00975DBF" w:rsidRDefault="00975DBF">
            <w:pPr>
              <w:spacing w:after="120" w:line="360" w:lineRule="auto"/>
              <w:ind w:right="-101"/>
              <w:rPr>
                <w:u w:val="single"/>
              </w:rPr>
            </w:pPr>
          </w:p>
        </w:tc>
      </w:tr>
    </w:tbl>
    <w:p w14:paraId="03809A97" w14:textId="77777777" w:rsidR="00975DBF" w:rsidRDefault="00975DBF">
      <w:pPr>
        <w:spacing w:after="120" w:line="360" w:lineRule="auto"/>
        <w:ind w:left="709"/>
        <w:rPr>
          <w:rFonts w:ascii="Times New Roman" w:eastAsia="Times New Roman" w:hAnsi="Times New Roman" w:cs="Times New Roman"/>
        </w:rPr>
      </w:pPr>
    </w:p>
    <w:p w14:paraId="77B75367" w14:textId="77777777" w:rsidR="00975DBF" w:rsidRDefault="0099245A">
      <w:pPr>
        <w:spacing w:after="120" w:line="360" w:lineRule="auto"/>
        <w:rPr>
          <w:rFonts w:ascii="Times New Roman" w:eastAsia="Times New Roman" w:hAnsi="Times New Roman" w:cs="Times New Roman"/>
          <w:b/>
        </w:rPr>
      </w:pPr>
      <w:r>
        <w:rPr>
          <w:rFonts w:ascii="Times New Roman" w:eastAsia="Times New Roman" w:hAnsi="Times New Roman" w:cs="Times New Roman"/>
          <w:b/>
        </w:rPr>
        <w:t xml:space="preserve">Dostawa wraz z instalacją i instruktażem stanowiskowym </w:t>
      </w:r>
      <w:r>
        <w:rPr>
          <w:rFonts w:ascii="Times New Roman" w:eastAsia="Times New Roman" w:hAnsi="Times New Roman" w:cs="Times New Roman"/>
          <w:b/>
          <w:vertAlign w:val="superscript"/>
        </w:rPr>
        <w:footnoteReference w:id="9"/>
      </w:r>
      <w:r>
        <w:rPr>
          <w:rFonts w:ascii="Times New Roman" w:eastAsia="Times New Roman" w:hAnsi="Times New Roman" w:cs="Times New Roman"/>
          <w:b/>
        </w:rPr>
        <w:t>nastąpiła w dniu ……………………………</w:t>
      </w:r>
    </w:p>
    <w:p w14:paraId="4F0795FC" w14:textId="77777777" w:rsidR="00975DBF" w:rsidRDefault="00975DBF">
      <w:pPr>
        <w:spacing w:after="120" w:line="360" w:lineRule="auto"/>
        <w:rPr>
          <w:rFonts w:ascii="Times New Roman" w:eastAsia="Times New Roman" w:hAnsi="Times New Roman" w:cs="Times New Roman"/>
        </w:rPr>
      </w:pPr>
    </w:p>
    <w:p w14:paraId="7111B4A4" w14:textId="77777777" w:rsidR="00975DBF" w:rsidRDefault="0099245A">
      <w:pPr>
        <w:spacing w:after="120" w:line="360" w:lineRule="auto"/>
        <w:jc w:val="both"/>
        <w:rPr>
          <w:rFonts w:ascii="Times New Roman" w:eastAsia="Times New Roman" w:hAnsi="Times New Roman" w:cs="Times New Roman"/>
        </w:rPr>
      </w:pPr>
      <w:r>
        <w:rPr>
          <w:rFonts w:ascii="Times New Roman" w:eastAsia="Times New Roman" w:hAnsi="Times New Roman" w:cs="Times New Roman"/>
          <w:b/>
        </w:rPr>
        <w:t>[   ]</w:t>
      </w:r>
      <w:r>
        <w:rPr>
          <w:rFonts w:ascii="Times New Roman" w:eastAsia="Times New Roman" w:hAnsi="Times New Roman" w:cs="Times New Roman"/>
        </w:rPr>
        <w:t xml:space="preserve"> Zamawiający potwierdza, że przekazany sprzęt nie posiada uszkodzeń mechanicznych. Odbiorca nie zgłasza zastrzeżeń co do kompletności dostarczonego sprzętu. Odbiorca, potwierdza, że umowa </w:t>
      </w:r>
      <w:r>
        <w:rPr>
          <w:rFonts w:ascii="Times New Roman" w:eastAsia="Times New Roman" w:hAnsi="Times New Roman" w:cs="Times New Roman"/>
        </w:rPr>
        <w:lastRenderedPageBreak/>
        <w:t xml:space="preserve">została wykonana w całości. </w:t>
      </w:r>
      <w:r>
        <w:rPr>
          <w:rFonts w:ascii="Times New Roman" w:eastAsia="Times New Roman" w:hAnsi="Times New Roman" w:cs="Times New Roman"/>
          <w:b/>
        </w:rPr>
        <w:t>Niniejszy dokument jest podstawą dla Wykonawcy do wystawienia faktury właściwej dla danej części zamówienia</w:t>
      </w:r>
      <w:r>
        <w:rPr>
          <w:rFonts w:ascii="Times New Roman" w:eastAsia="Times New Roman" w:hAnsi="Times New Roman" w:cs="Times New Roman"/>
        </w:rPr>
        <w:t xml:space="preserve">. </w:t>
      </w:r>
    </w:p>
    <w:p w14:paraId="4F4BFE73" w14:textId="77777777" w:rsidR="00975DBF" w:rsidRDefault="00975DBF">
      <w:pPr>
        <w:spacing w:after="120" w:line="360" w:lineRule="auto"/>
        <w:rPr>
          <w:rFonts w:ascii="Times New Roman" w:eastAsia="Times New Roman" w:hAnsi="Times New Roman" w:cs="Times New Roman"/>
        </w:rPr>
      </w:pPr>
    </w:p>
    <w:p w14:paraId="316D59D2" w14:textId="77777777" w:rsidR="00975DBF" w:rsidRDefault="0099245A">
      <w:pPr>
        <w:spacing w:after="120" w:line="360" w:lineRule="auto"/>
        <w:jc w:val="both"/>
        <w:rPr>
          <w:rFonts w:ascii="Times New Roman" w:eastAsia="Times New Roman" w:hAnsi="Times New Roman" w:cs="Times New Roman"/>
        </w:rPr>
      </w:pPr>
      <w:r>
        <w:rPr>
          <w:rFonts w:ascii="Times New Roman" w:eastAsia="Times New Roman" w:hAnsi="Times New Roman" w:cs="Times New Roman"/>
          <w:b/>
        </w:rPr>
        <w:t>[   ]</w:t>
      </w:r>
      <w:r>
        <w:rPr>
          <w:rFonts w:ascii="Times New Roman" w:eastAsia="Times New Roman" w:hAnsi="Times New Roman" w:cs="Times New Roman"/>
        </w:rPr>
        <w:t xml:space="preserve"> Zamawiający nie przyjmuje dostawy sprzętu, zgłasza poniższe zastrzeżenia i wzywa Sprzedawcę do niezwłocznego usunięcia uchybień. Odbiorca nie potwierdza, że umowa została wykonana w całości</w:t>
      </w:r>
      <w:r>
        <w:rPr>
          <w:rFonts w:ascii="Times New Roman" w:eastAsia="Times New Roman" w:hAnsi="Times New Roman" w:cs="Times New Roman"/>
          <w:b/>
        </w:rPr>
        <w:t>. Niniejszy dokument nie jest podstawą dla Wykonawcy do wystawienia faktury</w:t>
      </w:r>
      <w:r>
        <w:rPr>
          <w:rFonts w:ascii="Times New Roman" w:eastAsia="Times New Roman" w:hAnsi="Times New Roman" w:cs="Times New Roman"/>
        </w:rPr>
        <w:t xml:space="preserve">. </w:t>
      </w:r>
    </w:p>
    <w:p w14:paraId="4B1B912C" w14:textId="77777777" w:rsidR="00975DBF" w:rsidRDefault="00975DBF">
      <w:pPr>
        <w:spacing w:after="120" w:line="360" w:lineRule="auto"/>
        <w:rPr>
          <w:rFonts w:ascii="Times New Roman" w:eastAsia="Times New Roman" w:hAnsi="Times New Roman" w:cs="Times New Roman"/>
          <w:b/>
        </w:rPr>
      </w:pPr>
    </w:p>
    <w:p w14:paraId="7B9D348D" w14:textId="77777777" w:rsidR="00975DBF" w:rsidRDefault="0099245A">
      <w:pPr>
        <w:spacing w:after="120" w:line="360" w:lineRule="auto"/>
        <w:rPr>
          <w:rFonts w:ascii="Times New Roman" w:eastAsia="Times New Roman" w:hAnsi="Times New Roman" w:cs="Times New Roman"/>
          <w:b/>
        </w:rPr>
      </w:pPr>
      <w:r>
        <w:rPr>
          <w:rFonts w:ascii="Times New Roman" w:eastAsia="Times New Roman" w:hAnsi="Times New Roman" w:cs="Times New Roman"/>
          <w:b/>
        </w:rPr>
        <w:t>Zastrzeżenia i wady:</w:t>
      </w:r>
    </w:p>
    <w:p w14:paraId="58F5F0D2" w14:textId="77777777" w:rsidR="00975DBF" w:rsidRDefault="0099245A">
      <w:pPr>
        <w:spacing w:after="120" w:line="360" w:lineRule="auto"/>
        <w:rPr>
          <w:rFonts w:ascii="Times New Roman" w:eastAsia="Times New Roman" w:hAnsi="Times New Roman" w:cs="Times New Roman"/>
        </w:rPr>
      </w:pPr>
      <w:r>
        <w:rPr>
          <w:rFonts w:ascii="Times New Roman" w:eastAsia="Times New Roman" w:hAnsi="Times New Roman" w:cs="Times New Roman"/>
        </w:rPr>
        <w:t>……………………………..…………………………………………………………………………………………..………………………………</w:t>
      </w:r>
    </w:p>
    <w:p w14:paraId="6E247BD5" w14:textId="77777777" w:rsidR="00975DBF" w:rsidRDefault="0099245A">
      <w:pPr>
        <w:spacing w:after="120" w:line="360" w:lineRule="auto"/>
        <w:rPr>
          <w:rFonts w:ascii="Times New Roman" w:eastAsia="Times New Roman" w:hAnsi="Times New Roman" w:cs="Times New Roman"/>
          <w:b/>
        </w:rPr>
      </w:pPr>
      <w:r>
        <w:rPr>
          <w:rFonts w:ascii="Times New Roman" w:eastAsia="Times New Roman" w:hAnsi="Times New Roman" w:cs="Times New Roman"/>
          <w:b/>
        </w:rPr>
        <w:t xml:space="preserve">Termin na usunięcie wady do dnia: </w:t>
      </w:r>
    </w:p>
    <w:p w14:paraId="08AF8887" w14:textId="77777777" w:rsidR="00975DBF" w:rsidRDefault="0099245A">
      <w:pPr>
        <w:spacing w:after="120" w:line="360" w:lineRule="auto"/>
        <w:rPr>
          <w:rFonts w:ascii="Times New Roman" w:eastAsia="Times New Roman" w:hAnsi="Times New Roman" w:cs="Times New Roman"/>
        </w:rPr>
      </w:pPr>
      <w:r>
        <w:rPr>
          <w:rFonts w:ascii="Times New Roman" w:eastAsia="Times New Roman" w:hAnsi="Times New Roman" w:cs="Times New Roman"/>
        </w:rPr>
        <w:t>…………………………………………………..……………………………………………………………………..………………………………</w:t>
      </w:r>
    </w:p>
    <w:p w14:paraId="5115571E" w14:textId="77777777" w:rsidR="00975DBF" w:rsidRDefault="00975DBF">
      <w:pPr>
        <w:spacing w:after="120" w:line="360" w:lineRule="auto"/>
        <w:rPr>
          <w:rFonts w:ascii="Times New Roman" w:eastAsia="Times New Roman" w:hAnsi="Times New Roman" w:cs="Times New Roman"/>
        </w:rPr>
      </w:pPr>
    </w:p>
    <w:tbl>
      <w:tblPr>
        <w:tblStyle w:val="a1"/>
        <w:tblW w:w="9214"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11"/>
        <w:gridCol w:w="4603"/>
      </w:tblGrid>
      <w:tr w:rsidR="00975DBF" w14:paraId="3D3155D2" w14:textId="77777777">
        <w:trPr>
          <w:trHeight w:val="270"/>
        </w:trPr>
        <w:tc>
          <w:tcPr>
            <w:tcW w:w="4611" w:type="dxa"/>
          </w:tcPr>
          <w:p w14:paraId="3ABBFCF4"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b/>
              </w:rPr>
              <w:t xml:space="preserve">Podpisy </w:t>
            </w:r>
            <w:r>
              <w:rPr>
                <w:rFonts w:ascii="Times New Roman" w:eastAsia="Times New Roman" w:hAnsi="Times New Roman" w:cs="Times New Roman"/>
                <w:b/>
                <w:color w:val="000000"/>
              </w:rPr>
              <w:t xml:space="preserve">osoby odbierające przedmiot umowy ze strony Zamawiającego </w:t>
            </w:r>
          </w:p>
        </w:tc>
        <w:tc>
          <w:tcPr>
            <w:tcW w:w="4603" w:type="dxa"/>
          </w:tcPr>
          <w:p w14:paraId="58E3FB6C"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b/>
                <w:color w:val="000000"/>
              </w:rPr>
              <w:t xml:space="preserve">Podpis osoby przekazującej przedmiot umowy ze strony Wykonawcy </w:t>
            </w:r>
          </w:p>
        </w:tc>
      </w:tr>
      <w:tr w:rsidR="00975DBF" w14:paraId="5EC55999" w14:textId="77777777">
        <w:trPr>
          <w:trHeight w:val="268"/>
        </w:trPr>
        <w:tc>
          <w:tcPr>
            <w:tcW w:w="4611" w:type="dxa"/>
          </w:tcPr>
          <w:p w14:paraId="28B62F3C" w14:textId="77777777" w:rsidR="00975DBF" w:rsidRDefault="00975DBF">
            <w:pPr>
              <w:spacing w:after="0" w:line="360" w:lineRule="auto"/>
              <w:rPr>
                <w:rFonts w:ascii="Times New Roman" w:eastAsia="Times New Roman" w:hAnsi="Times New Roman" w:cs="Times New Roman"/>
                <w:color w:val="000000"/>
              </w:rPr>
            </w:pPr>
          </w:p>
          <w:p w14:paraId="703ED162" w14:textId="77777777" w:rsidR="00975DBF" w:rsidRDefault="00975DBF">
            <w:pPr>
              <w:spacing w:after="0" w:line="360" w:lineRule="auto"/>
              <w:rPr>
                <w:rFonts w:ascii="Times New Roman" w:eastAsia="Times New Roman" w:hAnsi="Times New Roman" w:cs="Times New Roman"/>
                <w:color w:val="000000"/>
              </w:rPr>
            </w:pPr>
          </w:p>
          <w:p w14:paraId="34F38C78"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p w14:paraId="7E60B8C6"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i/>
                <w:color w:val="000000"/>
              </w:rPr>
              <w:t xml:space="preserve">Imię, nazwisko </w:t>
            </w:r>
          </w:p>
        </w:tc>
        <w:tc>
          <w:tcPr>
            <w:tcW w:w="4603" w:type="dxa"/>
          </w:tcPr>
          <w:p w14:paraId="5F9D7452" w14:textId="77777777" w:rsidR="00975DBF" w:rsidRDefault="00975DBF">
            <w:pPr>
              <w:spacing w:after="0" w:line="360" w:lineRule="auto"/>
              <w:rPr>
                <w:rFonts w:ascii="Times New Roman" w:eastAsia="Times New Roman" w:hAnsi="Times New Roman" w:cs="Times New Roman"/>
                <w:i/>
                <w:color w:val="000000"/>
              </w:rPr>
            </w:pPr>
          </w:p>
          <w:p w14:paraId="36845950" w14:textId="77777777" w:rsidR="00975DBF" w:rsidRDefault="00975DBF">
            <w:pPr>
              <w:spacing w:after="0" w:line="360" w:lineRule="auto"/>
              <w:rPr>
                <w:rFonts w:ascii="Times New Roman" w:eastAsia="Times New Roman" w:hAnsi="Times New Roman" w:cs="Times New Roman"/>
                <w:i/>
                <w:color w:val="000000"/>
              </w:rPr>
            </w:pPr>
          </w:p>
          <w:p w14:paraId="0E631EA4"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i/>
                <w:color w:val="000000"/>
              </w:rPr>
              <w:t xml:space="preserve">……………………………………………………… </w:t>
            </w:r>
          </w:p>
          <w:p w14:paraId="0B9B457C" w14:textId="77777777" w:rsidR="00975DBF" w:rsidRDefault="0099245A">
            <w:pPr>
              <w:spacing w:after="0" w:line="360" w:lineRule="auto"/>
              <w:rPr>
                <w:rFonts w:ascii="Times New Roman" w:eastAsia="Times New Roman" w:hAnsi="Times New Roman" w:cs="Times New Roman"/>
                <w:color w:val="000000"/>
              </w:rPr>
            </w:pPr>
            <w:r>
              <w:rPr>
                <w:rFonts w:ascii="Times New Roman" w:eastAsia="Times New Roman" w:hAnsi="Times New Roman" w:cs="Times New Roman"/>
                <w:i/>
                <w:color w:val="000000"/>
              </w:rPr>
              <w:t xml:space="preserve">Imię, nazwisko </w:t>
            </w:r>
          </w:p>
        </w:tc>
      </w:tr>
    </w:tbl>
    <w:p w14:paraId="540B1B39" w14:textId="77777777" w:rsidR="00975DBF" w:rsidRDefault="00975DBF">
      <w:pPr>
        <w:spacing w:after="120" w:line="360" w:lineRule="auto"/>
        <w:ind w:left="709"/>
        <w:rPr>
          <w:rFonts w:ascii="Times New Roman" w:eastAsia="Times New Roman" w:hAnsi="Times New Roman" w:cs="Times New Roman"/>
        </w:rPr>
      </w:pPr>
    </w:p>
    <w:p w14:paraId="49202EFA" w14:textId="77777777" w:rsidR="00975DBF" w:rsidRDefault="00975DBF">
      <w:pPr>
        <w:pBdr>
          <w:top w:val="nil"/>
          <w:left w:val="nil"/>
          <w:bottom w:val="nil"/>
          <w:right w:val="nil"/>
          <w:between w:val="nil"/>
        </w:pBdr>
        <w:spacing w:after="120" w:line="360" w:lineRule="auto"/>
        <w:rPr>
          <w:rFonts w:ascii="Times New Roman" w:eastAsia="Times New Roman" w:hAnsi="Times New Roman" w:cs="Times New Roman"/>
          <w:color w:val="000000"/>
        </w:rPr>
      </w:pPr>
    </w:p>
    <w:sectPr w:rsidR="00975DBF">
      <w:headerReference w:type="even" r:id="rId11"/>
      <w:headerReference w:type="default" r:id="rId12"/>
      <w:footerReference w:type="even" r:id="rId13"/>
      <w:footerReference w:type="default" r:id="rId14"/>
      <w:headerReference w:type="first" r:id="rId15"/>
      <w:footerReference w:type="first" r:id="rId16"/>
      <w:pgSz w:w="11906" w:h="16838"/>
      <w:pgMar w:top="1257" w:right="1440" w:bottom="709" w:left="1440" w:header="284" w:footer="708"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CA1E98A" w16cex:dateUtc="2025-10-21T09:1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58E49D0" w16cid:durableId="2CA1E98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66E125" w14:textId="77777777" w:rsidR="000A4B1C" w:rsidRDefault="000A4B1C">
      <w:pPr>
        <w:spacing w:after="0" w:line="240" w:lineRule="auto"/>
      </w:pPr>
      <w:r>
        <w:separator/>
      </w:r>
    </w:p>
  </w:endnote>
  <w:endnote w:type="continuationSeparator" w:id="0">
    <w:p w14:paraId="42710144" w14:textId="77777777" w:rsidR="000A4B1C" w:rsidRDefault="000A4B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Noto Sans Symbols">
    <w:charset w:val="00"/>
    <w:family w:val="auto"/>
    <w:pitch w:val="default"/>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08E04" w14:textId="77777777" w:rsidR="00975DBF" w:rsidRDefault="00975DBF">
    <w:pPr>
      <w:pBdr>
        <w:top w:val="nil"/>
        <w:left w:val="nil"/>
        <w:bottom w:val="nil"/>
        <w:right w:val="nil"/>
        <w:between w:val="nil"/>
      </w:pBdr>
      <w:tabs>
        <w:tab w:val="center" w:pos="4513"/>
        <w:tab w:val="right" w:pos="9026"/>
      </w:tabs>
      <w:spacing w:after="0" w:line="240" w:lineRule="auto"/>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92D87" w14:textId="79D772B7" w:rsidR="00975DBF" w:rsidRPr="00756D9F" w:rsidRDefault="00756D9F" w:rsidP="00756D9F">
    <w:pPr>
      <w:pStyle w:val="Stopka"/>
      <w:tabs>
        <w:tab w:val="clear" w:pos="4513"/>
        <w:tab w:val="clear" w:pos="9026"/>
        <w:tab w:val="left" w:pos="2600"/>
      </w:tabs>
      <w:rPr>
        <w:sz w:val="16"/>
        <w:szCs w:val="16"/>
      </w:rPr>
    </w:pPr>
    <w:r w:rsidRPr="00756D9F">
      <w:rPr>
        <w:i/>
        <w:color w:val="000000"/>
        <w:sz w:val="16"/>
        <w:szCs w:val="16"/>
      </w:rPr>
      <w:t>Dla części nr 2,3,4</w:t>
    </w:r>
    <w:r w:rsidRPr="00756D9F">
      <w:rPr>
        <w:color w:val="000000"/>
        <w:sz w:val="16"/>
        <w:szCs w:val="16"/>
      </w:rPr>
      <w:t>:</w:t>
    </w:r>
    <w:r>
      <w:rPr>
        <w:noProof/>
        <w:color w:val="000000"/>
        <w:sz w:val="16"/>
        <w:szCs w:val="16"/>
      </w:rPr>
      <w:drawing>
        <wp:inline distT="0" distB="0" distL="0" distR="0" wp14:anchorId="2E88EC1C" wp14:editId="1A3709B3">
          <wp:extent cx="1845148" cy="241300"/>
          <wp:effectExtent l="0" t="0" r="3175" b="635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59435" cy="243168"/>
                  </a:xfrm>
                  <a:prstGeom prst="rect">
                    <a:avLst/>
                  </a:prstGeom>
                  <a:noFill/>
                </pic:spPr>
              </pic:pic>
            </a:graphicData>
          </a:graphic>
        </wp:inline>
      </w:drawing>
    </w:r>
    <w:r w:rsidRPr="00756D9F">
      <w:rPr>
        <w:color w:val="000000"/>
        <w:sz w:val="16"/>
        <w:szCs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AE3F7" w14:textId="77777777" w:rsidR="00975DBF" w:rsidRDefault="00975DBF">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CCD730" w14:textId="77777777" w:rsidR="000A4B1C" w:rsidRDefault="000A4B1C">
      <w:pPr>
        <w:spacing w:after="0" w:line="240" w:lineRule="auto"/>
      </w:pPr>
      <w:r>
        <w:separator/>
      </w:r>
    </w:p>
  </w:footnote>
  <w:footnote w:type="continuationSeparator" w:id="0">
    <w:p w14:paraId="02944ED9" w14:textId="77777777" w:rsidR="000A4B1C" w:rsidRDefault="000A4B1C">
      <w:pPr>
        <w:spacing w:after="0" w:line="240" w:lineRule="auto"/>
      </w:pPr>
      <w:r>
        <w:continuationSeparator/>
      </w:r>
    </w:p>
  </w:footnote>
  <w:footnote w:id="1">
    <w:p w14:paraId="326628C6" w14:textId="77777777" w:rsidR="00975DBF" w:rsidRDefault="0099245A">
      <w:pPr>
        <w:pBdr>
          <w:top w:val="nil"/>
          <w:left w:val="nil"/>
          <w:bottom w:val="nil"/>
          <w:right w:val="nil"/>
          <w:between w:val="nil"/>
        </w:pBdr>
        <w:spacing w:after="0" w:line="240" w:lineRule="auto"/>
        <w:rPr>
          <w:color w:val="000000"/>
        </w:rPr>
      </w:pPr>
      <w:r>
        <w:rPr>
          <w:vertAlign w:val="superscript"/>
        </w:rPr>
        <w:footnoteRef/>
      </w:r>
      <w:r>
        <w:rPr>
          <w:color w:val="000000"/>
        </w:rPr>
        <w:t xml:space="preserve"> </w:t>
      </w:r>
      <w:r>
        <w:rPr>
          <w:i/>
          <w:color w:val="000000"/>
        </w:rPr>
        <w:t>Umowę uważa się za zawartą w dniu złożenia podpisu przez ostatnią ze stron.</w:t>
      </w:r>
    </w:p>
  </w:footnote>
  <w:footnote w:id="2">
    <w:p w14:paraId="1436FFE9" w14:textId="77777777" w:rsidR="00975DBF" w:rsidRDefault="0099245A">
      <w:pPr>
        <w:pBdr>
          <w:top w:val="nil"/>
          <w:left w:val="nil"/>
          <w:bottom w:val="nil"/>
          <w:right w:val="nil"/>
          <w:between w:val="nil"/>
        </w:pBdr>
        <w:spacing w:after="0" w:line="240" w:lineRule="auto"/>
        <w:rPr>
          <w:i/>
          <w:color w:val="000000"/>
        </w:rPr>
      </w:pPr>
      <w:r>
        <w:rPr>
          <w:vertAlign w:val="superscript"/>
        </w:rPr>
        <w:footnoteRef/>
      </w:r>
      <w:r>
        <w:rPr>
          <w:i/>
          <w:color w:val="000000"/>
        </w:rPr>
        <w:t xml:space="preserve"> Instalacja i instruktaż stanowiskowy dotyczą części </w:t>
      </w:r>
      <w:r w:rsidR="00B659A9">
        <w:rPr>
          <w:i/>
          <w:color w:val="000000"/>
        </w:rPr>
        <w:t>1,2,3,4</w:t>
      </w:r>
      <w:r>
        <w:rPr>
          <w:i/>
          <w:color w:val="000000"/>
        </w:rPr>
        <w:t xml:space="preserve"> postępowania</w:t>
      </w:r>
    </w:p>
  </w:footnote>
  <w:footnote w:id="3">
    <w:p w14:paraId="1D04482A" w14:textId="77777777" w:rsidR="00975DBF" w:rsidRDefault="0099245A">
      <w:pPr>
        <w:pBdr>
          <w:top w:val="nil"/>
          <w:left w:val="nil"/>
          <w:bottom w:val="nil"/>
          <w:right w:val="nil"/>
          <w:between w:val="nil"/>
        </w:pBdr>
        <w:spacing w:after="0" w:line="240" w:lineRule="auto"/>
        <w:rPr>
          <w:i/>
          <w:color w:val="000000"/>
        </w:rPr>
      </w:pPr>
      <w:r>
        <w:rPr>
          <w:vertAlign w:val="superscript"/>
        </w:rPr>
        <w:footnoteRef/>
      </w:r>
      <w:r>
        <w:rPr>
          <w:i/>
          <w:color w:val="000000"/>
        </w:rPr>
        <w:t xml:space="preserve"> Zostanie uzupełnione adekwatnie do danej części zamówienia.</w:t>
      </w:r>
    </w:p>
  </w:footnote>
  <w:footnote w:id="4">
    <w:p w14:paraId="485147C7" w14:textId="77777777" w:rsidR="00975DBF" w:rsidRDefault="0099245A">
      <w:pPr>
        <w:pBdr>
          <w:top w:val="nil"/>
          <w:left w:val="nil"/>
          <w:bottom w:val="nil"/>
          <w:right w:val="nil"/>
          <w:between w:val="nil"/>
        </w:pBdr>
        <w:spacing w:after="0" w:line="240" w:lineRule="auto"/>
        <w:rPr>
          <w:color w:val="000000"/>
          <w:sz w:val="20"/>
          <w:szCs w:val="20"/>
        </w:rPr>
      </w:pPr>
      <w:r>
        <w:rPr>
          <w:vertAlign w:val="superscript"/>
        </w:rPr>
        <w:footnoteRef/>
      </w:r>
      <w:r>
        <w:rPr>
          <w:i/>
          <w:color w:val="000000"/>
        </w:rPr>
        <w:t xml:space="preserve"> Zostanie uzupełnione adekwatnie do danej części zamówienia.</w:t>
      </w:r>
    </w:p>
  </w:footnote>
  <w:footnote w:id="5">
    <w:p w14:paraId="713B72EF" w14:textId="77777777" w:rsidR="00975DBF" w:rsidRDefault="0099245A">
      <w:pPr>
        <w:pBdr>
          <w:top w:val="nil"/>
          <w:left w:val="nil"/>
          <w:bottom w:val="nil"/>
          <w:right w:val="nil"/>
          <w:between w:val="nil"/>
        </w:pBdr>
        <w:spacing w:after="0" w:line="240" w:lineRule="auto"/>
        <w:rPr>
          <w:rFonts w:ascii="Times New Roman" w:eastAsia="Times New Roman" w:hAnsi="Times New Roman" w:cs="Times New Roman"/>
          <w:color w:val="000000"/>
        </w:rPr>
      </w:pPr>
      <w:r>
        <w:rPr>
          <w:vertAlign w:val="superscript"/>
        </w:rPr>
        <w:footnoteRef/>
      </w:r>
      <w:r>
        <w:rPr>
          <w:color w:val="000000"/>
        </w:rPr>
        <w:t xml:space="preserve"> </w:t>
      </w:r>
      <w:r>
        <w:rPr>
          <w:i/>
          <w:color w:val="000000"/>
        </w:rPr>
        <w:t>Uzupełnić zgodnie z ofertą wykonawcy</w:t>
      </w:r>
    </w:p>
  </w:footnote>
  <w:footnote w:id="6">
    <w:p w14:paraId="10B52C45" w14:textId="77777777" w:rsidR="00975DBF" w:rsidRDefault="0099245A">
      <w:pPr>
        <w:pBdr>
          <w:top w:val="nil"/>
          <w:left w:val="nil"/>
          <w:bottom w:val="nil"/>
          <w:right w:val="nil"/>
          <w:between w:val="nil"/>
        </w:pBdr>
        <w:spacing w:after="0" w:line="240" w:lineRule="auto"/>
        <w:jc w:val="both"/>
        <w:rPr>
          <w:color w:val="000000"/>
        </w:rPr>
      </w:pPr>
      <w:r>
        <w:rPr>
          <w:vertAlign w:val="superscript"/>
        </w:rPr>
        <w:footnoteRef/>
      </w:r>
      <w:r>
        <w:rPr>
          <w:color w:val="000000"/>
        </w:rPr>
        <w:t xml:space="preserve"> </w:t>
      </w:r>
      <w:r>
        <w:rPr>
          <w:i/>
          <w:color w:val="000000"/>
        </w:rPr>
        <w:t>Postanowienia ust. 2 - 7 będą obowiązywały w przypadku powierzenia przez Wykonawcę wykonania części zamówienia podwykonawcom.</w:t>
      </w:r>
    </w:p>
  </w:footnote>
  <w:footnote w:id="7">
    <w:p w14:paraId="117006D8" w14:textId="77777777" w:rsidR="00975DBF" w:rsidRDefault="0099245A">
      <w:pPr>
        <w:pBdr>
          <w:top w:val="nil"/>
          <w:left w:val="nil"/>
          <w:bottom w:val="nil"/>
          <w:right w:val="nil"/>
          <w:between w:val="nil"/>
        </w:pBdr>
        <w:spacing w:after="0"/>
        <w:jc w:val="both"/>
        <w:rPr>
          <w:color w:val="000000"/>
          <w:sz w:val="18"/>
          <w:szCs w:val="18"/>
        </w:rPr>
      </w:pPr>
      <w:r>
        <w:rPr>
          <w:vertAlign w:val="superscript"/>
        </w:rPr>
        <w:footnoteRef/>
      </w:r>
      <w:r>
        <w:rPr>
          <w:color w:val="000000"/>
        </w:rPr>
        <w:t xml:space="preserve"> </w:t>
      </w:r>
      <w:r>
        <w:rPr>
          <w:i/>
          <w:color w:val="000000"/>
        </w:rPr>
        <w:t>Niepotrzebne skreślić.</w:t>
      </w:r>
    </w:p>
  </w:footnote>
  <w:footnote w:id="8">
    <w:p w14:paraId="11C353A7" w14:textId="77777777" w:rsidR="00975DBF" w:rsidRDefault="0099245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Uzupełnić zgodnie z ofertą wykonawcy</w:t>
      </w:r>
    </w:p>
  </w:footnote>
  <w:footnote w:id="9">
    <w:p w14:paraId="0D6CF694" w14:textId="77777777" w:rsidR="00975DBF" w:rsidRDefault="0099245A">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rFonts w:ascii="Times New Roman" w:eastAsia="Times New Roman" w:hAnsi="Times New Roman" w:cs="Times New Roman"/>
          <w:color w:val="000000"/>
          <w:sz w:val="20"/>
          <w:szCs w:val="20"/>
        </w:rPr>
        <w:t xml:space="preserve"> Instalacja i instruktaż stanowiskowy dotyczą części nr 2 postępowania</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D29F1" w14:textId="77777777" w:rsidR="00975DBF" w:rsidRDefault="00975DBF">
    <w:pPr>
      <w:pBdr>
        <w:top w:val="nil"/>
        <w:left w:val="nil"/>
        <w:bottom w:val="nil"/>
        <w:right w:val="nil"/>
        <w:between w:val="nil"/>
      </w:pBdr>
      <w:tabs>
        <w:tab w:val="center" w:pos="4513"/>
        <w:tab w:val="right" w:pos="9026"/>
      </w:tabs>
      <w:spacing w:after="0" w:line="240" w:lineRule="auto"/>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8F728" w14:textId="77777777" w:rsidR="00975DBF" w:rsidRDefault="0099245A">
    <w:pPr>
      <w:pBdr>
        <w:top w:val="nil"/>
        <w:left w:val="nil"/>
        <w:bottom w:val="nil"/>
        <w:right w:val="nil"/>
        <w:between w:val="nil"/>
      </w:pBdr>
      <w:tabs>
        <w:tab w:val="center" w:pos="4513"/>
        <w:tab w:val="right" w:pos="9026"/>
      </w:tabs>
      <w:spacing w:after="0" w:line="240" w:lineRule="auto"/>
      <w:jc w:val="right"/>
      <w:rPr>
        <w:rFonts w:ascii="Times New Roman" w:eastAsia="Times New Roman" w:hAnsi="Times New Roman" w:cs="Times New Roman"/>
        <w:color w:val="000000"/>
      </w:rPr>
    </w:pPr>
    <w:r>
      <w:rPr>
        <w:rFonts w:ascii="Times New Roman" w:eastAsia="Times New Roman" w:hAnsi="Times New Roman" w:cs="Times New Roman"/>
        <w:color w:val="000000"/>
      </w:rPr>
      <w:t>WZÓR</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F3F9EC" w14:textId="77777777" w:rsidR="00975DBF" w:rsidRDefault="00975DBF">
    <w:pPr>
      <w:pBdr>
        <w:top w:val="nil"/>
        <w:left w:val="nil"/>
        <w:bottom w:val="nil"/>
        <w:right w:val="nil"/>
        <w:between w:val="nil"/>
      </w:pBdr>
      <w:tabs>
        <w:tab w:val="center" w:pos="4513"/>
        <w:tab w:val="right" w:pos="9026"/>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8320BD"/>
    <w:multiLevelType w:val="multilevel"/>
    <w:tmpl w:val="3A7E704C"/>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 w15:restartNumberingAfterBreak="0">
    <w:nsid w:val="142E4C46"/>
    <w:multiLevelType w:val="multilevel"/>
    <w:tmpl w:val="9AB495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5894F3B"/>
    <w:multiLevelType w:val="multilevel"/>
    <w:tmpl w:val="B67667A6"/>
    <w:lvl w:ilvl="0">
      <w:start w:val="1"/>
      <w:numFmt w:val="decimal"/>
      <w:lvlText w:val="§ %1."/>
      <w:lvlJc w:val="left"/>
      <w:pPr>
        <w:ind w:left="720" w:hanging="360"/>
      </w:pPr>
      <w:rPr>
        <w:rFonts w:ascii="Calibri" w:eastAsia="Calibri" w:hAnsi="Calibri" w:cs="Calibri"/>
        <w:b/>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684098"/>
    <w:multiLevelType w:val="multilevel"/>
    <w:tmpl w:val="7CB804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7F78AB"/>
    <w:multiLevelType w:val="multilevel"/>
    <w:tmpl w:val="F8603780"/>
    <w:lvl w:ilvl="0">
      <w:start w:val="1"/>
      <w:numFmt w:val="decimal"/>
      <w:lvlText w:val="%1."/>
      <w:lvlJc w:val="left"/>
      <w:pPr>
        <w:ind w:left="786"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3DF663D"/>
    <w:multiLevelType w:val="multilevel"/>
    <w:tmpl w:val="E070EA7E"/>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C0908EB"/>
    <w:multiLevelType w:val="multilevel"/>
    <w:tmpl w:val="7F6001AA"/>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FDF3B76"/>
    <w:multiLevelType w:val="multilevel"/>
    <w:tmpl w:val="BEE038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44D2488"/>
    <w:multiLevelType w:val="multilevel"/>
    <w:tmpl w:val="801413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3BEE47B7"/>
    <w:multiLevelType w:val="multilevel"/>
    <w:tmpl w:val="E08C06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CA5577C"/>
    <w:multiLevelType w:val="multilevel"/>
    <w:tmpl w:val="075465AC"/>
    <w:lvl w:ilvl="0">
      <w:start w:val="1"/>
      <w:numFmt w:val="decimal"/>
      <w:lvlText w:val="%1."/>
      <w:lvlJc w:val="left"/>
      <w:pPr>
        <w:ind w:left="360" w:hanging="360"/>
      </w:pPr>
      <w:rPr>
        <w:b w:val="0"/>
        <w:i w:val="0"/>
        <w:color w:val="000000"/>
      </w:rPr>
    </w:lvl>
    <w:lvl w:ilvl="1">
      <w:start w:val="1"/>
      <w:numFmt w:val="decimal"/>
      <w:lvlText w:val="%2)"/>
      <w:lvlJc w:val="left"/>
      <w:pPr>
        <w:ind w:left="360" w:hanging="360"/>
      </w:pPr>
      <w:rPr>
        <w:b w:val="0"/>
        <w:i w:val="0"/>
        <w:color w:val="000000"/>
      </w:rPr>
    </w:lvl>
    <w:lvl w:ilvl="2">
      <w:start w:val="1"/>
      <w:numFmt w:val="lowerLetter"/>
      <w:lvlText w:val="%3)"/>
      <w:lvlJc w:val="left"/>
      <w:pPr>
        <w:ind w:left="-229" w:firstLine="229"/>
      </w:pPr>
      <w:rPr>
        <w:b w:val="0"/>
        <w:i w:val="0"/>
        <w:color w:val="000000"/>
      </w:r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1" w15:restartNumberingAfterBreak="0">
    <w:nsid w:val="3D407256"/>
    <w:multiLevelType w:val="multilevel"/>
    <w:tmpl w:val="4BF8D082"/>
    <w:lvl w:ilvl="0">
      <w:start w:val="1"/>
      <w:numFmt w:val="decimal"/>
      <w:lvlText w:val="%1)"/>
      <w:lvlJc w:val="left"/>
      <w:pPr>
        <w:ind w:left="1004" w:hanging="360"/>
      </w:pPr>
      <w:rPr>
        <w:rFonts w:ascii="Calibri" w:eastAsia="Calibri" w:hAnsi="Calibri" w:cs="Calibri"/>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2" w15:restartNumberingAfterBreak="0">
    <w:nsid w:val="45853F3E"/>
    <w:multiLevelType w:val="multilevel"/>
    <w:tmpl w:val="EAF4248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A9A40B6"/>
    <w:multiLevelType w:val="multilevel"/>
    <w:tmpl w:val="752234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C784CA0"/>
    <w:multiLevelType w:val="multilevel"/>
    <w:tmpl w:val="220A63D8"/>
    <w:lvl w:ilvl="0">
      <w:start w:val="2"/>
      <w:numFmt w:val="decimal"/>
      <w:lvlText w:val="%1."/>
      <w:lvlJc w:val="left"/>
      <w:pPr>
        <w:ind w:left="720" w:hanging="360"/>
      </w:pPr>
      <w:rPr>
        <w:rFonts w:hint="default"/>
      </w:rPr>
    </w:lvl>
    <w:lvl w:ilvl="1">
      <w:start w:val="1"/>
      <w:numFmt w:val="lowerLetter"/>
      <w:lvlText w:val="%2."/>
      <w:lvlJc w:val="left"/>
      <w:pPr>
        <w:ind w:left="107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53F2834"/>
    <w:multiLevelType w:val="multilevel"/>
    <w:tmpl w:val="308007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6B6490D"/>
    <w:multiLevelType w:val="multilevel"/>
    <w:tmpl w:val="901E328C"/>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59A01321"/>
    <w:multiLevelType w:val="multilevel"/>
    <w:tmpl w:val="0930E89C"/>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18" w15:restartNumberingAfterBreak="0">
    <w:nsid w:val="5D9A1AF1"/>
    <w:multiLevelType w:val="multilevel"/>
    <w:tmpl w:val="688E7958"/>
    <w:lvl w:ilvl="0">
      <w:start w:val="1"/>
      <w:numFmt w:val="decimal"/>
      <w:lvlText w:val="%1."/>
      <w:lvlJc w:val="left"/>
      <w:pPr>
        <w:ind w:left="360" w:hanging="360"/>
      </w:pPr>
      <w:rPr>
        <w:b w:val="0"/>
        <w:i w:val="0"/>
        <w:color w:val="000000"/>
      </w:rPr>
    </w:lvl>
    <w:lvl w:ilvl="1">
      <w:start w:val="1"/>
      <w:numFmt w:val="decimal"/>
      <w:lvlText w:val="%2)"/>
      <w:lvlJc w:val="left"/>
      <w:pPr>
        <w:ind w:left="360" w:hanging="360"/>
      </w:pPr>
      <w:rPr>
        <w:b w:val="0"/>
        <w:i w:val="0"/>
        <w:color w:val="000000"/>
      </w:rPr>
    </w:lvl>
    <w:lvl w:ilvl="2">
      <w:start w:val="1"/>
      <w:numFmt w:val="lowerLetter"/>
      <w:lvlText w:val="%3)"/>
      <w:lvlJc w:val="left"/>
      <w:pPr>
        <w:ind w:left="-229" w:firstLine="229"/>
      </w:pPr>
      <w:rPr>
        <w:b w:val="0"/>
        <w:i w:val="0"/>
        <w:color w:val="000000"/>
      </w:r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9" w15:restartNumberingAfterBreak="0">
    <w:nsid w:val="65426BE8"/>
    <w:multiLevelType w:val="hybridMultilevel"/>
    <w:tmpl w:val="FCC6F8D6"/>
    <w:lvl w:ilvl="0" w:tplc="EEA4C742">
      <w:start w:val="1"/>
      <w:numFmt w:val="decimal"/>
      <w:lvlText w:val="%1."/>
      <w:lvlJc w:val="left"/>
      <w:pPr>
        <w:ind w:left="1080" w:hanging="360"/>
      </w:pPr>
      <w:rPr>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9B045E7"/>
    <w:multiLevelType w:val="multilevel"/>
    <w:tmpl w:val="DFC2AD20"/>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B4162E1"/>
    <w:multiLevelType w:val="multilevel"/>
    <w:tmpl w:val="289AF0AC"/>
    <w:lvl w:ilvl="0">
      <w:start w:val="1"/>
      <w:numFmt w:val="decimal"/>
      <w:lvlText w:val="%1."/>
      <w:lvlJc w:val="left"/>
      <w:pPr>
        <w:ind w:left="360" w:hanging="360"/>
      </w:pPr>
      <w:rPr>
        <w:b w:val="0"/>
        <w:i w:val="0"/>
        <w:strike w:val="0"/>
        <w:color w:val="000000"/>
      </w:rPr>
    </w:lvl>
    <w:lvl w:ilvl="1">
      <w:start w:val="1"/>
      <w:numFmt w:val="decimal"/>
      <w:lvlText w:val="%2)"/>
      <w:lvlJc w:val="left"/>
      <w:pPr>
        <w:ind w:left="360" w:hanging="360"/>
      </w:pPr>
      <w:rPr>
        <w:b w:val="0"/>
        <w:i w:val="0"/>
        <w:color w:val="000000"/>
      </w:rPr>
    </w:lvl>
    <w:lvl w:ilvl="2">
      <w:start w:val="1"/>
      <w:numFmt w:val="lowerLetter"/>
      <w:lvlText w:val="%3)"/>
      <w:lvlJc w:val="left"/>
      <w:pPr>
        <w:ind w:left="-229" w:firstLine="229"/>
      </w:pPr>
      <w:rPr>
        <w:b w:val="0"/>
        <w:i w:val="0"/>
        <w:color w:val="000000"/>
      </w:r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22" w15:restartNumberingAfterBreak="0">
    <w:nsid w:val="7FD3174A"/>
    <w:multiLevelType w:val="multilevel"/>
    <w:tmpl w:val="3F10CF5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4"/>
  </w:num>
  <w:num w:numId="2">
    <w:abstractNumId w:val="2"/>
  </w:num>
  <w:num w:numId="3">
    <w:abstractNumId w:val="18"/>
  </w:num>
  <w:num w:numId="4">
    <w:abstractNumId w:val="15"/>
  </w:num>
  <w:num w:numId="5">
    <w:abstractNumId w:val="0"/>
  </w:num>
  <w:num w:numId="6">
    <w:abstractNumId w:val="10"/>
  </w:num>
  <w:num w:numId="7">
    <w:abstractNumId w:val="21"/>
  </w:num>
  <w:num w:numId="8">
    <w:abstractNumId w:val="12"/>
  </w:num>
  <w:num w:numId="9">
    <w:abstractNumId w:val="20"/>
  </w:num>
  <w:num w:numId="10">
    <w:abstractNumId w:val="6"/>
  </w:num>
  <w:num w:numId="11">
    <w:abstractNumId w:val="4"/>
  </w:num>
  <w:num w:numId="12">
    <w:abstractNumId w:val="13"/>
  </w:num>
  <w:num w:numId="13">
    <w:abstractNumId w:val="3"/>
  </w:num>
  <w:num w:numId="14">
    <w:abstractNumId w:val="1"/>
  </w:num>
  <w:num w:numId="15">
    <w:abstractNumId w:val="16"/>
  </w:num>
  <w:num w:numId="16">
    <w:abstractNumId w:val="11"/>
  </w:num>
  <w:num w:numId="17">
    <w:abstractNumId w:val="17"/>
  </w:num>
  <w:num w:numId="18">
    <w:abstractNumId w:val="5"/>
  </w:num>
  <w:num w:numId="19">
    <w:abstractNumId w:val="9"/>
  </w:num>
  <w:num w:numId="20">
    <w:abstractNumId w:val="8"/>
  </w:num>
  <w:num w:numId="21">
    <w:abstractNumId w:val="22"/>
  </w:num>
  <w:num w:numId="22">
    <w:abstractNumId w:val="7"/>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trackRevisions/>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DBF"/>
    <w:rsid w:val="00020A5C"/>
    <w:rsid w:val="000A4B1C"/>
    <w:rsid w:val="00112DFB"/>
    <w:rsid w:val="00117A1E"/>
    <w:rsid w:val="0013434B"/>
    <w:rsid w:val="00374494"/>
    <w:rsid w:val="005A69F6"/>
    <w:rsid w:val="00756D9F"/>
    <w:rsid w:val="007815E6"/>
    <w:rsid w:val="00876522"/>
    <w:rsid w:val="0094068C"/>
    <w:rsid w:val="00975DBF"/>
    <w:rsid w:val="0099245A"/>
    <w:rsid w:val="00B659A9"/>
    <w:rsid w:val="00C164B3"/>
    <w:rsid w:val="00DD069F"/>
    <w:rsid w:val="00DE6751"/>
    <w:rsid w:val="00E9012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F32351"/>
  <w15:docId w15:val="{B53E66A1-6FAF-4617-BB71-83D3E13D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8B0BCB"/>
    <w:pPr>
      <w:keepNext/>
      <w:tabs>
        <w:tab w:val="left" w:pos="5246"/>
      </w:tabs>
      <w:spacing w:after="0" w:line="120" w:lineRule="atLeast"/>
      <w:jc w:val="both"/>
      <w:outlineLvl w:val="0"/>
    </w:pPr>
    <w:rPr>
      <w:rFonts w:ascii="Times New Roman" w:eastAsia="Times New Roman" w:hAnsi="Times New Roman" w:cs="Times New Roman"/>
      <w:sz w:val="24"/>
      <w:szCs w:val="20"/>
    </w:rPr>
  </w:style>
  <w:style w:type="paragraph" w:styleId="Nagwek2">
    <w:name w:val="heading 2"/>
    <w:basedOn w:val="Normalny"/>
    <w:next w:val="Normalny"/>
    <w:pPr>
      <w:keepNext/>
      <w:keepLines/>
      <w:spacing w:before="360" w:after="80"/>
      <w:outlineLvl w:val="1"/>
    </w:pPr>
    <w:rPr>
      <w:b/>
      <w:sz w:val="36"/>
      <w:szCs w:val="36"/>
    </w:rPr>
  </w:style>
  <w:style w:type="paragraph" w:styleId="Nagwek3">
    <w:name w:val="heading 3"/>
    <w:basedOn w:val="Normalny"/>
    <w:next w:val="Normalny"/>
    <w:pPr>
      <w:keepNext/>
      <w:keepLines/>
      <w:spacing w:before="280" w:after="80"/>
      <w:outlineLvl w:val="2"/>
    </w:pPr>
    <w:rPr>
      <w:b/>
      <w:sz w:val="28"/>
      <w:szCs w:val="28"/>
    </w:rPr>
  </w:style>
  <w:style w:type="paragraph" w:styleId="Nagwek4">
    <w:name w:val="heading 4"/>
    <w:basedOn w:val="Normalny"/>
    <w:next w:val="Normalny"/>
    <w:pPr>
      <w:keepNext/>
      <w:keepLines/>
      <w:spacing w:before="240" w:after="40"/>
      <w:outlineLvl w:val="3"/>
    </w:pPr>
    <w:rPr>
      <w:b/>
      <w:sz w:val="24"/>
      <w:szCs w:val="24"/>
    </w:rPr>
  </w:style>
  <w:style w:type="paragraph" w:styleId="Nagwek5">
    <w:name w:val="heading 5"/>
    <w:basedOn w:val="Normalny"/>
    <w:next w:val="Normalny"/>
    <w:pPr>
      <w:keepNext/>
      <w:keepLines/>
      <w:spacing w:before="220" w:after="40"/>
      <w:outlineLvl w:val="4"/>
    </w:pPr>
    <w:rPr>
      <w:b/>
    </w:rPr>
  </w:style>
  <w:style w:type="paragraph" w:styleId="Nagwek6">
    <w:name w:val="heading 6"/>
    <w:basedOn w:val="Normalny"/>
    <w:next w:val="Normalny"/>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ytu">
    <w:name w:val="Title"/>
    <w:basedOn w:val="Normalny"/>
    <w:next w:val="Normalny"/>
    <w:pPr>
      <w:keepNext/>
      <w:keepLines/>
      <w:spacing w:before="480" w:after="120"/>
    </w:pPr>
    <w:rPr>
      <w:b/>
      <w:sz w:val="72"/>
      <w:szCs w:val="72"/>
    </w:rPr>
  </w:style>
  <w:style w:type="paragraph" w:styleId="Akapitzlist">
    <w:name w:val="List Paragraph"/>
    <w:aliases w:val="CW_Lista,normalny tekst"/>
    <w:basedOn w:val="Normalny"/>
    <w:link w:val="AkapitzlistZnak"/>
    <w:uiPriority w:val="34"/>
    <w:qFormat/>
    <w:rsid w:val="00E822D6"/>
    <w:pPr>
      <w:spacing w:after="0" w:line="240" w:lineRule="auto"/>
      <w:ind w:left="720"/>
      <w:contextualSpacing/>
    </w:pPr>
    <w:rPr>
      <w:rFonts w:ascii="Times New Roman" w:eastAsia="Times New Roman" w:hAnsi="Times New Roman" w:cs="Times New Roman"/>
      <w:sz w:val="24"/>
      <w:szCs w:val="24"/>
    </w:rPr>
  </w:style>
  <w:style w:type="paragraph" w:styleId="Tekstprzypisudolnego">
    <w:name w:val="footnote text"/>
    <w:basedOn w:val="Normalny"/>
    <w:link w:val="TekstprzypisudolnegoZnak"/>
    <w:uiPriority w:val="99"/>
    <w:unhideWhenUsed/>
    <w:rsid w:val="00E822D6"/>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E822D6"/>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E822D6"/>
    <w:rPr>
      <w:vertAlign w:val="superscript"/>
    </w:rPr>
  </w:style>
  <w:style w:type="character" w:styleId="Odwoaniedokomentarza">
    <w:name w:val="annotation reference"/>
    <w:basedOn w:val="Domylnaczcionkaakapitu"/>
    <w:uiPriority w:val="99"/>
    <w:semiHidden/>
    <w:unhideWhenUsed/>
    <w:rsid w:val="00E822D6"/>
    <w:rPr>
      <w:sz w:val="18"/>
      <w:szCs w:val="18"/>
    </w:rPr>
  </w:style>
  <w:style w:type="paragraph" w:styleId="Tekstkomentarza">
    <w:name w:val="annotation text"/>
    <w:basedOn w:val="Normalny"/>
    <w:link w:val="TekstkomentarzaZnak"/>
    <w:uiPriority w:val="99"/>
    <w:unhideWhenUsed/>
    <w:rsid w:val="00E822D6"/>
    <w:pPr>
      <w:spacing w:after="0" w:line="240" w:lineRule="auto"/>
    </w:pPr>
    <w:rPr>
      <w:rFonts w:ascii="Times New Roman" w:eastAsia="Times New Roman" w:hAnsi="Times New Roman" w:cs="Times New Roman"/>
      <w:sz w:val="24"/>
      <w:szCs w:val="24"/>
    </w:rPr>
  </w:style>
  <w:style w:type="character" w:customStyle="1" w:styleId="TekstkomentarzaZnak">
    <w:name w:val="Tekst komentarza Znak"/>
    <w:basedOn w:val="Domylnaczcionkaakapitu"/>
    <w:link w:val="Tekstkomentarza"/>
    <w:uiPriority w:val="99"/>
    <w:rsid w:val="00E822D6"/>
    <w:rPr>
      <w:rFonts w:ascii="Times New Roman" w:eastAsia="Times New Roman" w:hAnsi="Times New Roman" w:cs="Times New Roman"/>
      <w:sz w:val="24"/>
      <w:szCs w:val="24"/>
      <w:lang w:eastAsia="pl-PL"/>
    </w:rPr>
  </w:style>
  <w:style w:type="character" w:customStyle="1" w:styleId="AkapitzlistZnak">
    <w:name w:val="Akapit z listą Znak"/>
    <w:aliases w:val="CW_Lista Znak,normalny tekst Znak"/>
    <w:link w:val="Akapitzlist"/>
    <w:uiPriority w:val="34"/>
    <w:rsid w:val="00E822D6"/>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E822D6"/>
    <w:pPr>
      <w:spacing w:after="160"/>
    </w:pPr>
    <w:rPr>
      <w:rFonts w:asciiTheme="minorHAnsi" w:eastAsiaTheme="minorHAnsi" w:hAnsiTheme="minorHAnsi" w:cstheme="minorBidi"/>
      <w:b/>
      <w:bCs/>
      <w:sz w:val="20"/>
      <w:szCs w:val="20"/>
      <w:lang w:eastAsia="en-US"/>
    </w:rPr>
  </w:style>
  <w:style w:type="character" w:customStyle="1" w:styleId="TematkomentarzaZnak">
    <w:name w:val="Temat komentarza Znak"/>
    <w:basedOn w:val="TekstkomentarzaZnak"/>
    <w:link w:val="Tematkomentarza"/>
    <w:uiPriority w:val="99"/>
    <w:semiHidden/>
    <w:rsid w:val="00E822D6"/>
    <w:rPr>
      <w:rFonts w:ascii="Times New Roman" w:eastAsia="Times New Roman" w:hAnsi="Times New Roman" w:cs="Times New Roman"/>
      <w:b/>
      <w:bCs/>
      <w:sz w:val="20"/>
      <w:szCs w:val="20"/>
      <w:lang w:eastAsia="pl-PL"/>
    </w:rPr>
  </w:style>
  <w:style w:type="character" w:customStyle="1" w:styleId="Nagwek1Znak">
    <w:name w:val="Nagłówek 1 Znak"/>
    <w:basedOn w:val="Domylnaczcionkaakapitu"/>
    <w:link w:val="Nagwek1"/>
    <w:uiPriority w:val="9"/>
    <w:rsid w:val="008B0BCB"/>
    <w:rPr>
      <w:rFonts w:ascii="Times New Roman" w:eastAsia="Times New Roman" w:hAnsi="Times New Roman" w:cs="Times New Roman"/>
      <w:sz w:val="24"/>
      <w:szCs w:val="20"/>
      <w:lang w:eastAsia="pl-PL"/>
    </w:rPr>
  </w:style>
  <w:style w:type="paragraph" w:styleId="Tekstpodstawowy">
    <w:name w:val="Body Text"/>
    <w:basedOn w:val="Normalny"/>
    <w:link w:val="TekstpodstawowyZnak"/>
    <w:semiHidden/>
    <w:rsid w:val="008B0BCB"/>
    <w:pPr>
      <w:spacing w:after="0" w:line="240" w:lineRule="auto"/>
    </w:pPr>
    <w:rPr>
      <w:rFonts w:ascii="Arial" w:eastAsia="Times New Roman" w:hAnsi="Arial" w:cs="Times New Roman"/>
      <w:sz w:val="24"/>
      <w:szCs w:val="20"/>
    </w:rPr>
  </w:style>
  <w:style w:type="character" w:customStyle="1" w:styleId="TekstpodstawowyZnak">
    <w:name w:val="Tekst podstawowy Znak"/>
    <w:basedOn w:val="Domylnaczcionkaakapitu"/>
    <w:link w:val="Tekstpodstawowy"/>
    <w:semiHidden/>
    <w:rsid w:val="008B0BCB"/>
    <w:rPr>
      <w:rFonts w:ascii="Arial" w:eastAsia="Times New Roman" w:hAnsi="Arial" w:cs="Times New Roman"/>
      <w:sz w:val="24"/>
      <w:szCs w:val="20"/>
      <w:lang w:eastAsia="pl-PL"/>
    </w:rPr>
  </w:style>
  <w:style w:type="paragraph" w:styleId="Tekstpodstawowy3">
    <w:name w:val="Body Text 3"/>
    <w:basedOn w:val="Normalny"/>
    <w:link w:val="Tekstpodstawowy3Znak"/>
    <w:semiHidden/>
    <w:rsid w:val="008B0BCB"/>
    <w:pPr>
      <w:spacing w:after="0" w:line="120" w:lineRule="atLeast"/>
      <w:jc w:val="both"/>
    </w:pPr>
    <w:rPr>
      <w:rFonts w:ascii="Times New Roman" w:eastAsia="Times New Roman" w:hAnsi="Times New Roman" w:cs="Times New Roman"/>
      <w:sz w:val="24"/>
      <w:szCs w:val="20"/>
    </w:rPr>
  </w:style>
  <w:style w:type="character" w:customStyle="1" w:styleId="Tekstpodstawowy3Znak">
    <w:name w:val="Tekst podstawowy 3 Znak"/>
    <w:basedOn w:val="Domylnaczcionkaakapitu"/>
    <w:link w:val="Tekstpodstawowy3"/>
    <w:semiHidden/>
    <w:rsid w:val="008B0BCB"/>
    <w:rPr>
      <w:rFonts w:ascii="Times New Roman" w:eastAsia="Times New Roman" w:hAnsi="Times New Roman" w:cs="Times New Roman"/>
      <w:sz w:val="24"/>
      <w:szCs w:val="20"/>
      <w:lang w:eastAsia="pl-PL"/>
    </w:rPr>
  </w:style>
  <w:style w:type="paragraph" w:customStyle="1" w:styleId="Default">
    <w:name w:val="Default"/>
    <w:rsid w:val="008B0BCB"/>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agwek">
    <w:name w:val="header"/>
    <w:basedOn w:val="Normalny"/>
    <w:link w:val="NagwekZnak"/>
    <w:uiPriority w:val="99"/>
    <w:unhideWhenUsed/>
    <w:rsid w:val="00C07E3C"/>
    <w:pPr>
      <w:tabs>
        <w:tab w:val="center" w:pos="4513"/>
        <w:tab w:val="right" w:pos="9026"/>
      </w:tabs>
      <w:spacing w:after="0" w:line="240" w:lineRule="auto"/>
    </w:pPr>
  </w:style>
  <w:style w:type="character" w:customStyle="1" w:styleId="NagwekZnak">
    <w:name w:val="Nagłówek Znak"/>
    <w:basedOn w:val="Domylnaczcionkaakapitu"/>
    <w:link w:val="Nagwek"/>
    <w:uiPriority w:val="99"/>
    <w:rsid w:val="00C07E3C"/>
  </w:style>
  <w:style w:type="paragraph" w:styleId="Stopka">
    <w:name w:val="footer"/>
    <w:basedOn w:val="Normalny"/>
    <w:link w:val="StopkaZnak"/>
    <w:uiPriority w:val="99"/>
    <w:unhideWhenUsed/>
    <w:rsid w:val="00C07E3C"/>
    <w:pPr>
      <w:tabs>
        <w:tab w:val="center" w:pos="4513"/>
        <w:tab w:val="right" w:pos="9026"/>
      </w:tabs>
      <w:spacing w:after="0" w:line="240" w:lineRule="auto"/>
    </w:pPr>
  </w:style>
  <w:style w:type="character" w:customStyle="1" w:styleId="StopkaZnak">
    <w:name w:val="Stopka Znak"/>
    <w:basedOn w:val="Domylnaczcionkaakapitu"/>
    <w:link w:val="Stopka"/>
    <w:uiPriority w:val="99"/>
    <w:rsid w:val="00C07E3C"/>
  </w:style>
  <w:style w:type="paragraph" w:styleId="Poprawka">
    <w:name w:val="Revision"/>
    <w:hidden/>
    <w:uiPriority w:val="99"/>
    <w:semiHidden/>
    <w:rsid w:val="006D64C7"/>
    <w:pPr>
      <w:spacing w:after="0" w:line="240" w:lineRule="auto"/>
    </w:pPr>
  </w:style>
  <w:style w:type="paragraph" w:styleId="Tekstdymka">
    <w:name w:val="Balloon Text"/>
    <w:basedOn w:val="Normalny"/>
    <w:link w:val="TekstdymkaZnak"/>
    <w:uiPriority w:val="99"/>
    <w:semiHidden/>
    <w:unhideWhenUsed/>
    <w:rsid w:val="00BC4CC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C4CC1"/>
    <w:rPr>
      <w:rFonts w:ascii="Segoe UI" w:hAnsi="Segoe UI" w:cs="Segoe UI"/>
      <w:sz w:val="18"/>
      <w:szCs w:val="18"/>
    </w:rPr>
  </w:style>
  <w:style w:type="character" w:styleId="Hipercze">
    <w:name w:val="Hyperlink"/>
    <w:basedOn w:val="Domylnaczcionkaakapitu"/>
    <w:uiPriority w:val="99"/>
    <w:unhideWhenUsed/>
    <w:rsid w:val="0074040D"/>
    <w:rPr>
      <w:color w:val="0563C1" w:themeColor="hyperlink"/>
      <w:u w:val="single"/>
    </w:rPr>
  </w:style>
  <w:style w:type="table" w:styleId="Tabela-Siatka">
    <w:name w:val="Table Grid"/>
    <w:basedOn w:val="Standardowy"/>
    <w:rsid w:val="0074040D"/>
    <w:pPr>
      <w:spacing w:after="0" w:line="240" w:lineRule="auto"/>
    </w:pPr>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0E3C19"/>
    <w:pPr>
      <w:spacing w:before="100" w:beforeAutospacing="1" w:after="100" w:afterAutospacing="1" w:line="240" w:lineRule="auto"/>
    </w:pPr>
    <w:rPr>
      <w:rFonts w:ascii="Times New Roman" w:eastAsia="Times New Roman" w:hAnsi="Times New Roman" w:cs="Times New Roman"/>
      <w:sz w:val="24"/>
      <w:szCs w:val="24"/>
    </w:rPr>
  </w:style>
  <w:style w:type="character" w:styleId="Pogrubienie">
    <w:name w:val="Strong"/>
    <w:basedOn w:val="Domylnaczcionkaakapitu"/>
    <w:uiPriority w:val="22"/>
    <w:qFormat/>
    <w:rsid w:val="000E3C19"/>
    <w:rPr>
      <w:b/>
      <w:bCs/>
    </w:rPr>
  </w:style>
  <w:style w:type="character" w:styleId="Uwydatnienie">
    <w:name w:val="Emphasis"/>
    <w:basedOn w:val="Domylnaczcionkaakapitu"/>
    <w:uiPriority w:val="20"/>
    <w:qFormat/>
    <w:rsid w:val="000E3C19"/>
    <w:rPr>
      <w:i/>
      <w:iCs/>
    </w:rPr>
  </w:style>
  <w:style w:type="character" w:customStyle="1" w:styleId="Nierozpoznanawzmianka1">
    <w:name w:val="Nierozpoznana wzmianka1"/>
    <w:basedOn w:val="Domylnaczcionkaakapitu"/>
    <w:uiPriority w:val="99"/>
    <w:semiHidden/>
    <w:unhideWhenUsed/>
    <w:rsid w:val="00DE016E"/>
    <w:rPr>
      <w:color w:val="605E5C"/>
      <w:shd w:val="clear" w:color="auto" w:fill="E1DFDD"/>
    </w:rPr>
  </w:style>
  <w:style w:type="paragraph" w:styleId="Podtytu">
    <w:name w:val="Subtitle"/>
    <w:basedOn w:val="Normalny"/>
    <w:next w:val="Normalny"/>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rPr>
      <w:rFonts w:ascii="Times New Roman" w:eastAsia="Times New Roman" w:hAnsi="Times New Roman" w:cs="Times New Roman"/>
    </w:rPr>
    <w:tblPr>
      <w:tblStyleRowBandSize w:val="1"/>
      <w:tblStyleColBandSize w:val="1"/>
      <w:tblCellMar>
        <w:top w:w="0" w:type="dxa"/>
        <w:left w:w="108" w:type="dxa"/>
        <w:bottom w:w="0" w:type="dxa"/>
        <w:right w:w="108" w:type="dxa"/>
      </w:tblCellMar>
    </w:tblPr>
  </w:style>
  <w:style w:type="table" w:customStyle="1" w:styleId="a0">
    <w:basedOn w:val="TableNormal"/>
    <w:pPr>
      <w:spacing w:after="0" w:line="240" w:lineRule="auto"/>
    </w:pPr>
    <w:rPr>
      <w:rFonts w:ascii="Times New Roman" w:eastAsia="Times New Roman" w:hAnsi="Times New Roman" w:cs="Times New Roman"/>
    </w:rPr>
    <w:tblPr>
      <w:tblStyleRowBandSize w:val="1"/>
      <w:tblStyleColBandSize w:val="1"/>
      <w:tblCellMar>
        <w:top w:w="0" w:type="dxa"/>
        <w:left w:w="108" w:type="dxa"/>
        <w:bottom w:w="0" w:type="dxa"/>
        <w:right w:w="108" w:type="dxa"/>
      </w:tblCellMar>
    </w:tblPr>
  </w:style>
  <w:style w:type="table" w:customStyle="1" w:styleId="a1">
    <w:basedOn w:val="TableNormal"/>
    <w:tblPr>
      <w:tblStyleRowBandSize w:val="1"/>
      <w:tblStyleColBandSize w:val="1"/>
      <w:tblCellMar>
        <w:top w:w="0" w:type="dxa"/>
        <w:left w:w="115" w:type="dxa"/>
        <w:bottom w:w="0"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faktura.d114@uw.edu.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odo.uw.edu.pl/obowiazek-informacyjny/" TargetMode="Externa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yperlink" Target="mailto:faktura.d114@uw.edu.pl"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SiRhKGIw144zS1TezZYpNEjDUAQ==">CgMxLjAyDmguM2VtOXFxN3U1OHJpMg5oLmxzb3RkcmkxZmlsczgAciExbzRsaURONWwzTDVKVzJZelBjQkJhV0VwN2REUy10Z3c=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3940</Words>
  <Characters>23640</Characters>
  <Application>Microsoft Office Word</Application>
  <DocSecurity>0</DocSecurity>
  <Lines>197</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presz</cp:lastModifiedBy>
  <cp:revision>2</cp:revision>
  <dcterms:created xsi:type="dcterms:W3CDTF">2025-10-21T10:54:00Z</dcterms:created>
  <dcterms:modified xsi:type="dcterms:W3CDTF">2025-10-21T10:54:00Z</dcterms:modified>
</cp:coreProperties>
</file>